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07" w:rsidRPr="0032367B" w:rsidRDefault="00B50C07" w:rsidP="00B50C07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color w:val="000000"/>
          <w:sz w:val="16"/>
        </w:rPr>
      </w:pPr>
      <w:r w:rsidRPr="0032367B">
        <w:rPr>
          <w:rFonts w:ascii="Times New Roman" w:eastAsia="標楷體" w:hAnsi="Times New Roman" w:cs="Times New Roman" w:hint="eastAsia"/>
          <w:b/>
          <w:bCs/>
          <w:color w:val="000000"/>
          <w:sz w:val="48"/>
          <w:shd w:val="clear" w:color="auto" w:fill="FFFFFF"/>
        </w:rPr>
        <w:t>歷史學科中心</w:t>
      </w:r>
      <w:r w:rsidRPr="0032367B">
        <w:rPr>
          <w:rFonts w:ascii="Times New Roman" w:eastAsia="標楷體" w:hAnsi="Times New Roman" w:cs="Times New Roman" w:hint="eastAsia"/>
          <w:b/>
          <w:bCs/>
          <w:color w:val="000000"/>
          <w:sz w:val="48"/>
          <w:shd w:val="clear" w:color="auto" w:fill="FFFFFF"/>
        </w:rPr>
        <w:t>10</w:t>
      </w:r>
      <w:r w:rsidRPr="0032367B">
        <w:rPr>
          <w:rFonts w:ascii="Times New Roman" w:eastAsia="標楷體" w:hAnsi="Times New Roman" w:cs="Times New Roman"/>
          <w:b/>
          <w:bCs/>
          <w:color w:val="000000"/>
          <w:sz w:val="48"/>
          <w:shd w:val="clear" w:color="auto" w:fill="FFFFFF"/>
        </w:rPr>
        <w:t>8</w:t>
      </w:r>
      <w:r w:rsidRPr="0032367B">
        <w:rPr>
          <w:rFonts w:ascii="Times New Roman" w:eastAsia="標楷體" w:hAnsi="Times New Roman" w:cs="Times New Roman" w:hint="eastAsia"/>
          <w:b/>
          <w:bCs/>
          <w:color w:val="000000"/>
          <w:sz w:val="48"/>
          <w:shd w:val="clear" w:color="auto" w:fill="FFFFFF"/>
        </w:rPr>
        <w:t>學年度</w:t>
      </w:r>
      <w:r w:rsidR="008D7A53">
        <w:rPr>
          <w:rFonts w:ascii="標楷體" w:eastAsia="標楷體" w:hAnsi="Times New Roman" w:cs="標楷體" w:hint="eastAsia"/>
          <w:b/>
          <w:sz w:val="48"/>
          <w:szCs w:val="48"/>
        </w:rPr>
        <w:t>「歷史探究</w:t>
      </w:r>
      <w:r w:rsidR="00564A66">
        <w:rPr>
          <w:rFonts w:ascii="標楷體" w:eastAsia="標楷體" w:hAnsi="Times New Roman" w:cs="標楷體" w:hint="eastAsia"/>
          <w:b/>
          <w:sz w:val="48"/>
          <w:szCs w:val="48"/>
        </w:rPr>
        <w:t>課程</w:t>
      </w:r>
      <w:r w:rsidR="008D7A53">
        <w:rPr>
          <w:rFonts w:ascii="標楷體" w:eastAsia="標楷體" w:hAnsi="Times New Roman" w:cs="標楷體" w:hint="eastAsia"/>
          <w:b/>
          <w:sz w:val="48"/>
          <w:szCs w:val="48"/>
        </w:rPr>
        <w:t>設計</w:t>
      </w:r>
      <w:r w:rsidRPr="0032367B">
        <w:rPr>
          <w:rFonts w:ascii="Times New Roman" w:eastAsia="標楷體" w:hAnsi="Times New Roman" w:cs="Times New Roman" w:hint="eastAsia"/>
          <w:b/>
          <w:bCs/>
          <w:color w:val="000000"/>
          <w:sz w:val="48"/>
          <w:shd w:val="clear" w:color="auto" w:fill="FFFFFF"/>
        </w:rPr>
        <w:t>工作坊</w:t>
      </w:r>
      <w:r w:rsidRPr="0032367B">
        <w:rPr>
          <w:rFonts w:ascii="標楷體" w:eastAsia="標楷體" w:hAnsi="Times New Roman" w:cs="標楷體" w:hint="eastAsia"/>
          <w:b/>
          <w:sz w:val="48"/>
          <w:szCs w:val="48"/>
        </w:rPr>
        <w:t>」</w:t>
      </w:r>
    </w:p>
    <w:p w:rsidR="00B50C07" w:rsidRPr="0032367B" w:rsidRDefault="00B50C07" w:rsidP="00B50C07">
      <w:pPr>
        <w:snapToGrid w:val="0"/>
        <w:spacing w:afterLines="25" w:after="90"/>
        <w:rPr>
          <w:rFonts w:ascii="Times New Roman" w:eastAsia="標楷體" w:hAnsi="Times New Roman" w:cs="Times New Roman"/>
          <w:b/>
          <w:sz w:val="32"/>
        </w:rPr>
      </w:pPr>
      <w:r w:rsidRPr="0032367B">
        <w:rPr>
          <w:rFonts w:ascii="Times New Roman" w:eastAsia="標楷體" w:hAnsi="Times New Roman" w:cs="Times New Roman"/>
          <w:b/>
          <w:sz w:val="32"/>
        </w:rPr>
        <w:t>壹、</w:t>
      </w:r>
      <w:r w:rsidRPr="0032367B">
        <w:rPr>
          <w:rFonts w:ascii="Times New Roman" w:eastAsia="標楷體" w:hAnsi="Times New Roman" w:cs="Times New Roman" w:hint="eastAsia"/>
          <w:b/>
          <w:sz w:val="32"/>
        </w:rPr>
        <w:t>依據</w:t>
      </w:r>
      <w:r w:rsidRPr="0032367B">
        <w:rPr>
          <w:rFonts w:ascii="Times New Roman" w:eastAsia="標楷體" w:hAnsi="Times New Roman" w:cs="Times New Roman"/>
          <w:b/>
          <w:sz w:val="32"/>
        </w:rPr>
        <w:t>：</w:t>
      </w:r>
    </w:p>
    <w:p w:rsidR="00B50C07" w:rsidRPr="0032367B" w:rsidRDefault="00B50C07" w:rsidP="00B50C07">
      <w:pPr>
        <w:snapToGrid w:val="0"/>
        <w:ind w:leftChars="236" w:left="566"/>
        <w:rPr>
          <w:rFonts w:ascii="Times New Roman" w:eastAsia="標楷體" w:hAnsi="Times New Roman" w:cs="Times New Roman"/>
          <w:sz w:val="32"/>
        </w:rPr>
      </w:pPr>
      <w:r w:rsidRPr="0032367B">
        <w:rPr>
          <w:rFonts w:ascii="Times New Roman" w:eastAsia="標楷體" w:hAnsi="Times New Roman" w:cs="Times New Roman" w:hint="eastAsia"/>
          <w:sz w:val="28"/>
        </w:rPr>
        <w:t>教育部國教署普通型高級中等學校歷史學科中心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</w:rPr>
        <w:t>108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</w:rPr>
        <w:t>年度工作計畫</w:t>
      </w:r>
    </w:p>
    <w:p w:rsidR="00B50C07" w:rsidRPr="0032367B" w:rsidRDefault="00B50C07" w:rsidP="00B50C07">
      <w:pPr>
        <w:snapToGrid w:val="0"/>
        <w:spacing w:beforeLines="25" w:before="90" w:afterLines="25" w:after="90"/>
        <w:rPr>
          <w:rFonts w:ascii="Times New Roman" w:eastAsia="標楷體" w:hAnsi="Times New Roman" w:cs="Times New Roman"/>
          <w:b/>
          <w:sz w:val="32"/>
        </w:rPr>
      </w:pPr>
      <w:r w:rsidRPr="0032367B">
        <w:rPr>
          <w:rFonts w:ascii="Times New Roman" w:eastAsia="標楷體" w:hAnsi="Times New Roman" w:cs="Times New Roman"/>
          <w:b/>
          <w:sz w:val="32"/>
        </w:rPr>
        <w:t>貳、</w:t>
      </w:r>
      <w:r w:rsidRPr="0032367B">
        <w:rPr>
          <w:rFonts w:ascii="Times New Roman" w:eastAsia="標楷體" w:hAnsi="Times New Roman" w:cs="Times New Roman" w:hint="eastAsia"/>
          <w:b/>
          <w:sz w:val="32"/>
        </w:rPr>
        <w:t>目的：</w:t>
      </w:r>
    </w:p>
    <w:p w:rsidR="00B50C07" w:rsidRDefault="00B50C07" w:rsidP="00B50C07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32367B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因應十二年國民基本教育課程綱要普通型高級中等學校－社會領域 (歷史科)</w:t>
      </w:r>
      <w:proofErr w:type="gramStart"/>
      <w:r w:rsidRPr="0032367B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新課綱</w:t>
      </w:r>
      <w:proofErr w:type="gramEnd"/>
      <w:r w:rsidRPr="0032367B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，辦理教師增能研習。</w:t>
      </w:r>
    </w:p>
    <w:p w:rsidR="007B189B" w:rsidRPr="0032367B" w:rsidRDefault="007B189B" w:rsidP="007B189B">
      <w:pPr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7B189B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協助教師結合專業知能和新課綱學習重點，發展相應教材教法、活動設計，提升教學效能。</w:t>
      </w:r>
    </w:p>
    <w:p w:rsidR="00B50C07" w:rsidRPr="0032367B" w:rsidRDefault="00B50C07" w:rsidP="00B50C07">
      <w:pPr>
        <w:snapToGrid w:val="0"/>
        <w:spacing w:beforeLines="25" w:before="90" w:afterLines="25" w:after="90"/>
        <w:rPr>
          <w:rFonts w:ascii="Times New Roman" w:eastAsia="標楷體" w:hAnsi="Times New Roman" w:cs="Times New Roman"/>
          <w:b/>
          <w:sz w:val="28"/>
        </w:rPr>
      </w:pPr>
      <w:r w:rsidRPr="0032367B">
        <w:rPr>
          <w:rFonts w:ascii="Times New Roman" w:eastAsia="標楷體" w:hAnsi="Times New Roman" w:cs="Times New Roman" w:hint="eastAsia"/>
          <w:b/>
          <w:sz w:val="32"/>
        </w:rPr>
        <w:t>參</w:t>
      </w:r>
      <w:r w:rsidRPr="0032367B">
        <w:rPr>
          <w:rFonts w:ascii="Times New Roman" w:eastAsia="標楷體" w:hAnsi="Times New Roman" w:cs="Times New Roman"/>
          <w:b/>
          <w:sz w:val="32"/>
        </w:rPr>
        <w:t>、辦理單位：</w:t>
      </w:r>
      <w:r w:rsidRPr="0032367B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B50C07" w:rsidRPr="0032367B" w:rsidRDefault="00B50C07" w:rsidP="00B50C07">
      <w:pPr>
        <w:snapToGrid w:val="0"/>
        <w:ind w:leftChars="295" w:left="708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/>
          <w:sz w:val="28"/>
        </w:rPr>
        <w:t>一、指導單位：</w:t>
      </w:r>
      <w:r w:rsidRPr="0032367B">
        <w:rPr>
          <w:rFonts w:ascii="Times New Roman" w:eastAsia="標楷體" w:hAnsi="Times New Roman" w:cs="Times New Roman" w:hint="eastAsia"/>
          <w:sz w:val="28"/>
        </w:rPr>
        <w:t>教育部國民及學前教育署</w:t>
      </w:r>
    </w:p>
    <w:p w:rsidR="00B50C07" w:rsidRPr="0032367B" w:rsidRDefault="00B50C07" w:rsidP="00B50C07">
      <w:pPr>
        <w:snapToGrid w:val="0"/>
        <w:ind w:leftChars="295" w:left="708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/>
          <w:sz w:val="28"/>
        </w:rPr>
        <w:t>二、主辦單位：</w:t>
      </w:r>
    </w:p>
    <w:p w:rsidR="00B50C07" w:rsidRDefault="00B50C07" w:rsidP="00B50C07">
      <w:pPr>
        <w:snapToGrid w:val="0"/>
        <w:ind w:leftChars="531" w:left="1274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 w:hint="eastAsia"/>
          <w:sz w:val="28"/>
        </w:rPr>
        <w:t>(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</w:rPr>
        <w:t>)</w:t>
      </w:r>
      <w:r w:rsidRPr="0032367B">
        <w:rPr>
          <w:rFonts w:ascii="Times New Roman" w:eastAsia="標楷體" w:hAnsi="Times New Roman" w:cs="Times New Roman"/>
          <w:sz w:val="28"/>
        </w:rPr>
        <w:t>歷史學科中心</w:t>
      </w:r>
      <w:r w:rsidRPr="0032367B">
        <w:rPr>
          <w:rFonts w:ascii="Times New Roman" w:eastAsia="標楷體" w:hAnsi="Times New Roman" w:cs="Times New Roman" w:hint="eastAsia"/>
          <w:sz w:val="28"/>
        </w:rPr>
        <w:t>－國立嘉義女子高級中學</w:t>
      </w:r>
    </w:p>
    <w:p w:rsidR="00112C2B" w:rsidRPr="0032367B" w:rsidRDefault="00112C2B" w:rsidP="00B50C07">
      <w:pPr>
        <w:snapToGrid w:val="0"/>
        <w:ind w:leftChars="531" w:left="1274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 w:hint="eastAsia"/>
          <w:sz w:val="28"/>
        </w:rPr>
        <w:t>(</w:t>
      </w:r>
      <w:r w:rsidRPr="0032367B">
        <w:rPr>
          <w:rFonts w:ascii="Times New Roman" w:eastAsia="標楷體" w:hAnsi="Times New Roman" w:cs="Times New Roman" w:hint="eastAsia"/>
          <w:sz w:val="28"/>
        </w:rPr>
        <w:t>二</w:t>
      </w:r>
      <w:r w:rsidRPr="0032367B">
        <w:rPr>
          <w:rFonts w:ascii="Times New Roman" w:eastAsia="標楷體" w:hAnsi="Times New Roman" w:cs="Times New Roman" w:hint="eastAsia"/>
          <w:sz w:val="28"/>
        </w:rPr>
        <w:t>)</w:t>
      </w:r>
      <w:proofErr w:type="gramStart"/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中市立</w:t>
      </w:r>
      <w:proofErr w:type="gramStart"/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中</w:t>
      </w:r>
      <w:proofErr w:type="gramStart"/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一</w:t>
      </w:r>
      <w:proofErr w:type="gramEnd"/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中</w:t>
      </w:r>
    </w:p>
    <w:p w:rsidR="00B50C07" w:rsidRPr="0032367B" w:rsidRDefault="00112C2B" w:rsidP="00B50C07">
      <w:pPr>
        <w:snapToGrid w:val="0"/>
        <w:ind w:leftChars="531" w:left="1274"/>
        <w:rPr>
          <w:rFonts w:ascii="Times New Roman" w:eastAsia="標楷體" w:hAnsi="Times New Roman" w:cs="Times New Roman"/>
          <w:color w:val="000000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三</w:t>
      </w:r>
      <w:r>
        <w:rPr>
          <w:rFonts w:ascii="Times New Roman" w:eastAsia="標楷體" w:hAnsi="Times New Roman" w:cs="Times New Roman" w:hint="eastAsia"/>
          <w:sz w:val="28"/>
        </w:rPr>
        <w:t>)</w:t>
      </w:r>
      <w:proofErr w:type="gramStart"/>
      <w:r w:rsidR="00B50C07" w:rsidRPr="0032367B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B50C07" w:rsidRPr="0032367B">
        <w:rPr>
          <w:rFonts w:ascii="Times New Roman" w:eastAsia="標楷體" w:hAnsi="Times New Roman" w:cs="Times New Roman" w:hint="eastAsia"/>
          <w:sz w:val="28"/>
        </w:rPr>
        <w:t>中</w:t>
      </w:r>
      <w:r w:rsidR="00B50C07" w:rsidRPr="0032367B">
        <w:rPr>
          <w:rFonts w:ascii="Times New Roman" w:eastAsia="標楷體" w:hAnsi="Times New Roman" w:cs="Times New Roman" w:hint="eastAsia"/>
          <w:color w:val="000000"/>
          <w:sz w:val="28"/>
        </w:rPr>
        <w:t>市</w:t>
      </w:r>
      <w:r w:rsidR="00D92425">
        <w:rPr>
          <w:rFonts w:ascii="Times New Roman" w:eastAsia="標楷體" w:hAnsi="Times New Roman" w:cs="Times New Roman" w:hint="eastAsia"/>
          <w:color w:val="000000"/>
          <w:sz w:val="28"/>
        </w:rPr>
        <w:t>學科</w:t>
      </w:r>
      <w:r w:rsidR="00B50C07" w:rsidRPr="0032367B">
        <w:rPr>
          <w:rFonts w:ascii="Times New Roman" w:eastAsia="標楷體" w:hAnsi="Times New Roman" w:cs="Times New Roman" w:hint="eastAsia"/>
          <w:color w:val="000000"/>
          <w:sz w:val="28"/>
        </w:rPr>
        <w:t>輔導團</w:t>
      </w:r>
    </w:p>
    <w:p w:rsidR="00112C2B" w:rsidRPr="00112C2B" w:rsidRDefault="00B50C07" w:rsidP="00112C2B">
      <w:pPr>
        <w:snapToGrid w:val="0"/>
        <w:ind w:leftChars="531" w:left="1274"/>
        <w:rPr>
          <w:rFonts w:ascii="標楷體" w:eastAsia="標楷體" w:hAnsi="Times New Roman" w:cs="標楷體"/>
          <w:color w:val="000000"/>
          <w:sz w:val="28"/>
          <w:szCs w:val="28"/>
        </w:rPr>
      </w:pPr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(</w:t>
      </w:r>
      <w:r w:rsidR="00112C2B">
        <w:rPr>
          <w:rFonts w:ascii="Times New Roman" w:eastAsia="標楷體" w:hAnsi="Times New Roman" w:cs="Times New Roman" w:hint="eastAsia"/>
          <w:color w:val="000000"/>
          <w:sz w:val="28"/>
        </w:rPr>
        <w:t>四</w:t>
      </w:r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)</w:t>
      </w:r>
      <w:r w:rsidRPr="0032367B">
        <w:rPr>
          <w:rFonts w:ascii="標楷體" w:eastAsia="標楷體" w:hAnsi="Times New Roman" w:cs="標楷體" w:hint="eastAsia"/>
          <w:color w:val="000000"/>
          <w:sz w:val="28"/>
          <w:szCs w:val="28"/>
        </w:rPr>
        <w:t>南投縣精進高中課程中心</w:t>
      </w:r>
      <w:proofErr w:type="gramStart"/>
      <w:r w:rsidRPr="0032367B">
        <w:rPr>
          <w:rFonts w:ascii="標楷體" w:eastAsia="標楷體" w:hAnsi="Times New Roman" w:cs="標楷體" w:hint="eastAsia"/>
          <w:color w:val="000000"/>
          <w:sz w:val="28"/>
          <w:szCs w:val="28"/>
        </w:rPr>
        <w:t>─</w:t>
      </w:r>
      <w:proofErr w:type="gramEnd"/>
      <w:r w:rsidRPr="0032367B">
        <w:rPr>
          <w:rFonts w:ascii="標楷體" w:eastAsia="標楷體" w:hAnsi="Times New Roman" w:cs="標楷體" w:hint="eastAsia"/>
          <w:color w:val="000000"/>
          <w:sz w:val="28"/>
          <w:szCs w:val="28"/>
        </w:rPr>
        <w:t>南投縣立</w:t>
      </w:r>
      <w:r w:rsidRPr="0032367B">
        <w:rPr>
          <w:rFonts w:ascii="標楷體" w:eastAsia="標楷體" w:hAnsi="Times New Roman" w:cs="標楷體"/>
          <w:color w:val="000000"/>
          <w:sz w:val="28"/>
          <w:szCs w:val="28"/>
        </w:rPr>
        <w:t>旭光高中</w:t>
      </w:r>
    </w:p>
    <w:p w:rsidR="008D7A53" w:rsidRDefault="00B50C07" w:rsidP="00B50C07">
      <w:pPr>
        <w:snapToGrid w:val="0"/>
        <w:ind w:leftChars="531" w:left="1274"/>
        <w:rPr>
          <w:rFonts w:ascii="Times New Roman" w:eastAsia="標楷體" w:hAnsi="Times New Roman" w:cs="Times New Roman"/>
          <w:color w:val="000000"/>
          <w:sz w:val="28"/>
        </w:rPr>
      </w:pPr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(</w:t>
      </w:r>
      <w:r w:rsidR="00112C2B">
        <w:rPr>
          <w:rFonts w:ascii="Times New Roman" w:eastAsia="標楷體" w:hAnsi="Times New Roman" w:cs="Times New Roman" w:hint="eastAsia"/>
          <w:color w:val="000000"/>
          <w:sz w:val="28"/>
        </w:rPr>
        <w:t>五</w:t>
      </w:r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)</w:t>
      </w:r>
      <w:r w:rsidR="00112C2B">
        <w:rPr>
          <w:rFonts w:ascii="Times New Roman" w:eastAsia="標楷體" w:hAnsi="Times New Roman" w:cs="Times New Roman" w:hint="eastAsia"/>
          <w:color w:val="000000"/>
          <w:sz w:val="28"/>
        </w:rPr>
        <w:t>苗栗縣</w:t>
      </w:r>
      <w:r w:rsidR="00112C2B" w:rsidRPr="00112C2B">
        <w:rPr>
          <w:rFonts w:ascii="Times New Roman" w:eastAsia="標楷體" w:hAnsi="Times New Roman" w:cs="Times New Roman" w:hint="eastAsia"/>
          <w:color w:val="000000"/>
          <w:sz w:val="28"/>
        </w:rPr>
        <w:t>精進高中課程中心</w:t>
      </w:r>
    </w:p>
    <w:p w:rsidR="00B50C07" w:rsidRPr="0032367B" w:rsidRDefault="008D7A53" w:rsidP="00B50C07">
      <w:pPr>
        <w:snapToGrid w:val="0"/>
        <w:ind w:leftChars="531" w:left="1274"/>
        <w:rPr>
          <w:rFonts w:ascii="Times New Roman" w:eastAsia="標楷體" w:hAnsi="Times New Roman" w:cs="Times New Roman"/>
          <w:color w:val="000000"/>
          <w:sz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8"/>
        </w:rPr>
        <w:t>六</w:t>
      </w:r>
      <w:r>
        <w:rPr>
          <w:rFonts w:ascii="Times New Roman" w:eastAsia="標楷體" w:hAnsi="Times New Roman" w:cs="Times New Roman" w:hint="eastAsia"/>
          <w:color w:val="000000"/>
          <w:sz w:val="28"/>
        </w:rPr>
        <w:t>)</w:t>
      </w:r>
      <w:r w:rsidR="00EB4376" w:rsidRPr="00EB4376">
        <w:rPr>
          <w:rFonts w:ascii="Times New Roman" w:eastAsia="標楷體" w:hAnsi="Times New Roman" w:cs="Times New Roman" w:hint="eastAsia"/>
          <w:color w:val="000000"/>
          <w:sz w:val="28"/>
        </w:rPr>
        <w:t>新竹區高中課程輔導團</w:t>
      </w:r>
    </w:p>
    <w:p w:rsidR="00B50C07" w:rsidRPr="0032367B" w:rsidRDefault="00B50C07" w:rsidP="00B50C07">
      <w:pPr>
        <w:snapToGrid w:val="0"/>
        <w:spacing w:beforeLines="25" w:before="90" w:afterLines="25" w:after="90"/>
        <w:rPr>
          <w:rFonts w:ascii="Times New Roman" w:eastAsia="標楷體" w:hAnsi="Times New Roman" w:cs="Times New Roman"/>
          <w:b/>
          <w:sz w:val="32"/>
        </w:rPr>
      </w:pPr>
      <w:r w:rsidRPr="0032367B">
        <w:rPr>
          <w:rFonts w:ascii="Times New Roman" w:eastAsia="標楷體" w:hAnsi="Times New Roman" w:cs="Times New Roman" w:hint="eastAsia"/>
          <w:b/>
          <w:sz w:val="32"/>
        </w:rPr>
        <w:t>肆</w:t>
      </w:r>
      <w:r w:rsidRPr="0032367B">
        <w:rPr>
          <w:rFonts w:ascii="Times New Roman" w:eastAsia="標楷體" w:hAnsi="Times New Roman" w:cs="Times New Roman"/>
          <w:b/>
          <w:sz w:val="32"/>
        </w:rPr>
        <w:t>、活動內容：</w:t>
      </w:r>
    </w:p>
    <w:p w:rsidR="00B50C07" w:rsidRPr="0032367B" w:rsidRDefault="00B50C07" w:rsidP="00B50C07">
      <w:pPr>
        <w:snapToGrid w:val="0"/>
        <w:ind w:leftChars="295" w:left="708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/>
          <w:sz w:val="28"/>
        </w:rPr>
        <w:t>一、</w:t>
      </w:r>
      <w:r w:rsidRPr="0032367B">
        <w:rPr>
          <w:rFonts w:ascii="Times New Roman" w:eastAsia="標楷體" w:hAnsi="Times New Roman" w:cs="Times New Roman" w:hint="eastAsia"/>
          <w:sz w:val="28"/>
        </w:rPr>
        <w:t>活動</w:t>
      </w:r>
      <w:r w:rsidRPr="0032367B">
        <w:rPr>
          <w:rFonts w:ascii="Times New Roman" w:eastAsia="標楷體" w:hAnsi="Times New Roman" w:cs="Times New Roman"/>
          <w:sz w:val="28"/>
        </w:rPr>
        <w:t>日期：</w:t>
      </w:r>
      <w:r w:rsidR="00112C2B">
        <w:rPr>
          <w:rFonts w:ascii="Times New Roman" w:eastAsia="標楷體" w:hAnsi="Times New Roman" w:cs="Times New Roman"/>
          <w:sz w:val="28"/>
        </w:rPr>
        <w:t>109</w:t>
      </w:r>
      <w:r w:rsidRPr="0032367B">
        <w:rPr>
          <w:rFonts w:ascii="Times New Roman" w:eastAsia="標楷體" w:hAnsi="Times New Roman" w:cs="Times New Roman"/>
          <w:sz w:val="28"/>
        </w:rPr>
        <w:t>年</w:t>
      </w:r>
      <w:r w:rsidR="00112C2B">
        <w:rPr>
          <w:rFonts w:ascii="Times New Roman" w:eastAsia="標楷體" w:hAnsi="Times New Roman" w:cs="Times New Roman"/>
          <w:sz w:val="28"/>
        </w:rPr>
        <w:t>7</w:t>
      </w:r>
      <w:r w:rsidRPr="0032367B">
        <w:rPr>
          <w:rFonts w:ascii="Times New Roman" w:eastAsia="標楷體" w:hAnsi="Times New Roman" w:cs="Times New Roman"/>
          <w:sz w:val="28"/>
        </w:rPr>
        <w:t>年</w:t>
      </w:r>
      <w:r w:rsidR="00112C2B">
        <w:rPr>
          <w:rFonts w:ascii="Times New Roman" w:eastAsia="標楷體" w:hAnsi="Times New Roman" w:cs="Times New Roman" w:hint="eastAsia"/>
          <w:sz w:val="28"/>
        </w:rPr>
        <w:t>6</w:t>
      </w:r>
      <w:r w:rsidRPr="0032367B">
        <w:rPr>
          <w:rFonts w:ascii="Times New Roman" w:eastAsia="標楷體" w:hAnsi="Times New Roman" w:cs="Times New Roman"/>
          <w:sz w:val="28"/>
        </w:rPr>
        <w:t>日</w:t>
      </w:r>
      <w:r w:rsidRPr="0032367B">
        <w:rPr>
          <w:rFonts w:ascii="Times New Roman" w:eastAsia="標楷體" w:hAnsi="Times New Roman" w:cs="Times New Roman" w:hint="eastAsia"/>
          <w:sz w:val="28"/>
        </w:rPr>
        <w:t>，</w:t>
      </w:r>
      <w:r w:rsidRPr="0032367B">
        <w:rPr>
          <w:rFonts w:ascii="Times New Roman" w:eastAsia="標楷體" w:hAnsi="Times New Roman" w:cs="Times New Roman"/>
          <w:sz w:val="28"/>
        </w:rPr>
        <w:t>星期</w:t>
      </w:r>
      <w:r w:rsidRPr="0032367B">
        <w:rPr>
          <w:rFonts w:ascii="Times New Roman" w:eastAsia="標楷體" w:hAnsi="Times New Roman" w:cs="Times New Roman" w:hint="eastAsia"/>
          <w:sz w:val="28"/>
        </w:rPr>
        <w:t>一</w:t>
      </w:r>
    </w:p>
    <w:p w:rsidR="00B50C07" w:rsidRPr="0032367B" w:rsidRDefault="00B50C07" w:rsidP="00B50C07">
      <w:pPr>
        <w:snapToGrid w:val="0"/>
        <w:ind w:leftChars="295" w:left="708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/>
          <w:sz w:val="28"/>
        </w:rPr>
        <w:t>二、</w:t>
      </w:r>
      <w:r w:rsidRPr="0032367B">
        <w:rPr>
          <w:rFonts w:ascii="Times New Roman" w:eastAsia="標楷體" w:hAnsi="Times New Roman" w:cs="Times New Roman" w:hint="eastAsia"/>
          <w:sz w:val="28"/>
        </w:rPr>
        <w:t>活動</w:t>
      </w:r>
      <w:r w:rsidRPr="0032367B">
        <w:rPr>
          <w:rFonts w:ascii="Times New Roman" w:eastAsia="標楷體" w:hAnsi="Times New Roman" w:cs="Times New Roman"/>
          <w:sz w:val="28"/>
        </w:rPr>
        <w:t>地點：</w:t>
      </w:r>
      <w:proofErr w:type="gramStart"/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中市立</w:t>
      </w:r>
      <w:proofErr w:type="gramStart"/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中</w:t>
      </w:r>
      <w:proofErr w:type="gramStart"/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一</w:t>
      </w:r>
      <w:proofErr w:type="gramEnd"/>
      <w:r w:rsidRPr="0032367B">
        <w:rPr>
          <w:rFonts w:ascii="Times New Roman" w:eastAsia="標楷體" w:hAnsi="Times New Roman" w:cs="Times New Roman" w:hint="eastAsia"/>
          <w:color w:val="000000"/>
          <w:sz w:val="28"/>
        </w:rPr>
        <w:t>中，</w:t>
      </w:r>
      <w:r w:rsidR="00112C2B">
        <w:rPr>
          <w:rFonts w:ascii="Times New Roman" w:eastAsia="標楷體" w:hAnsi="Times New Roman" w:cs="Times New Roman" w:hint="eastAsia"/>
          <w:color w:val="000000"/>
          <w:sz w:val="28"/>
        </w:rPr>
        <w:t>校史館</w:t>
      </w:r>
      <w:r w:rsidR="00112C2B" w:rsidRPr="0032367B">
        <w:rPr>
          <w:rFonts w:ascii="Times New Roman" w:eastAsia="標楷體" w:hAnsi="Times New Roman" w:cs="Times New Roman"/>
          <w:sz w:val="28"/>
        </w:rPr>
        <w:t xml:space="preserve"> </w:t>
      </w:r>
    </w:p>
    <w:p w:rsidR="00B50C07" w:rsidRPr="0032367B" w:rsidRDefault="00B50C07" w:rsidP="00B50C07">
      <w:pPr>
        <w:snapToGrid w:val="0"/>
        <w:ind w:leftChars="295" w:left="708" w:rightChars="-177" w:right="-425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 w:hint="eastAsia"/>
          <w:sz w:val="28"/>
        </w:rPr>
        <w:t>三、招收對象：高級中等學校－歷史科教師</w:t>
      </w:r>
    </w:p>
    <w:p w:rsidR="00B50C07" w:rsidRPr="0032367B" w:rsidRDefault="00B50C07" w:rsidP="00B50C07">
      <w:pPr>
        <w:snapToGrid w:val="0"/>
        <w:ind w:leftChars="295" w:left="708" w:rightChars="-177" w:right="-425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 w:hint="eastAsia"/>
          <w:sz w:val="28"/>
        </w:rPr>
        <w:t>四、報名方式：</w:t>
      </w:r>
    </w:p>
    <w:p w:rsidR="00B50C07" w:rsidRPr="0075706B" w:rsidRDefault="00B50C07" w:rsidP="0075706B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/>
          <w:sz w:val="28"/>
        </w:rPr>
        <w:t>報名網址：</w:t>
      </w:r>
      <w:bookmarkStart w:id="0" w:name="_GoBack"/>
      <w:r w:rsidR="0075706B" w:rsidRPr="0075706B">
        <w:rPr>
          <w:rFonts w:ascii="Times New Roman" w:eastAsia="標楷體" w:hAnsi="Times New Roman" w:cs="Times New Roman"/>
          <w:sz w:val="28"/>
        </w:rPr>
        <w:t>https://reurl.cc/NjLM8n</w:t>
      </w:r>
      <w:bookmarkEnd w:id="0"/>
    </w:p>
    <w:p w:rsidR="00B50C07" w:rsidRPr="0032367B" w:rsidRDefault="00B50C07" w:rsidP="00B50C07">
      <w:pPr>
        <w:numPr>
          <w:ilvl w:val="0"/>
          <w:numId w:val="1"/>
        </w:numPr>
        <w:snapToGrid w:val="0"/>
        <w:ind w:left="1843" w:hanging="567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 w:hint="eastAsia"/>
          <w:sz w:val="28"/>
        </w:rPr>
        <w:t>報名日期：即日起至</w:t>
      </w:r>
      <w:r w:rsidR="00112C2B">
        <w:rPr>
          <w:rFonts w:ascii="Times New Roman" w:eastAsia="標楷體" w:hAnsi="Times New Roman" w:cs="Times New Roman" w:hint="eastAsia"/>
          <w:sz w:val="28"/>
        </w:rPr>
        <w:t>6</w:t>
      </w:r>
      <w:r w:rsidRPr="0032367B">
        <w:rPr>
          <w:rFonts w:ascii="Times New Roman" w:eastAsia="標楷體" w:hAnsi="Times New Roman" w:cs="Times New Roman" w:hint="eastAsia"/>
          <w:sz w:val="28"/>
        </w:rPr>
        <w:t>月</w:t>
      </w:r>
      <w:r w:rsidR="00112C2B">
        <w:rPr>
          <w:rFonts w:ascii="Times New Roman" w:eastAsia="標楷體" w:hAnsi="Times New Roman" w:cs="Times New Roman" w:hint="eastAsia"/>
          <w:sz w:val="28"/>
        </w:rPr>
        <w:t>29</w:t>
      </w:r>
      <w:r w:rsidRPr="0032367B">
        <w:rPr>
          <w:rFonts w:ascii="Times New Roman" w:eastAsia="標楷體" w:hAnsi="Times New Roman" w:cs="Times New Roman" w:hint="eastAsia"/>
          <w:sz w:val="28"/>
        </w:rPr>
        <w:t>日</w:t>
      </w:r>
      <w:r w:rsidRPr="0032367B">
        <w:rPr>
          <w:rFonts w:ascii="Times New Roman" w:eastAsia="標楷體" w:hAnsi="Times New Roman" w:cs="Times New Roman" w:hint="eastAsia"/>
          <w:sz w:val="28"/>
        </w:rPr>
        <w:t>(</w:t>
      </w:r>
      <w:r w:rsidR="00112C2B">
        <w:rPr>
          <w:rFonts w:ascii="Times New Roman" w:eastAsia="標楷體" w:hAnsi="Times New Roman" w:cs="Times New Roman" w:hint="eastAsia"/>
          <w:sz w:val="28"/>
        </w:rPr>
        <w:t>星期一</w:t>
      </w:r>
      <w:r w:rsidRPr="0032367B">
        <w:rPr>
          <w:rFonts w:ascii="Times New Roman" w:eastAsia="標楷體" w:hAnsi="Times New Roman" w:cs="Times New Roman" w:hint="eastAsia"/>
          <w:sz w:val="28"/>
        </w:rPr>
        <w:t>)</w:t>
      </w:r>
      <w:r w:rsidR="00B15145">
        <w:rPr>
          <w:rFonts w:ascii="Times New Roman" w:eastAsia="標楷體" w:hAnsi="Times New Roman" w:cs="Times New Roman" w:hint="eastAsia"/>
          <w:sz w:val="28"/>
        </w:rPr>
        <w:t>下午</w:t>
      </w:r>
      <w:r w:rsidR="00B15145">
        <w:rPr>
          <w:rFonts w:ascii="Times New Roman" w:eastAsia="標楷體" w:hAnsi="Times New Roman" w:cs="Times New Roman" w:hint="eastAsia"/>
          <w:sz w:val="28"/>
        </w:rPr>
        <w:t>3</w:t>
      </w:r>
      <w:r w:rsidR="00B15145">
        <w:rPr>
          <w:rFonts w:ascii="Times New Roman" w:eastAsia="標楷體" w:hAnsi="Times New Roman" w:cs="Times New Roman" w:hint="eastAsia"/>
          <w:sz w:val="28"/>
        </w:rPr>
        <w:t>時</w:t>
      </w:r>
      <w:r w:rsidRPr="0032367B">
        <w:rPr>
          <w:rFonts w:ascii="Times New Roman" w:eastAsia="標楷體" w:hAnsi="Times New Roman" w:cs="Times New Roman" w:hint="eastAsia"/>
          <w:sz w:val="28"/>
        </w:rPr>
        <w:t>前，或</w:t>
      </w:r>
      <w:r w:rsidRPr="0032367B">
        <w:rPr>
          <w:rFonts w:ascii="Times New Roman" w:eastAsia="標楷體" w:hAnsi="Times New Roman" w:cs="Times New Roman" w:hint="eastAsia"/>
          <w:sz w:val="28"/>
        </w:rPr>
        <w:t>40</w:t>
      </w:r>
      <w:r w:rsidRPr="0032367B">
        <w:rPr>
          <w:rFonts w:ascii="Times New Roman" w:eastAsia="標楷體" w:hAnsi="Times New Roman" w:cs="Times New Roman" w:hint="eastAsia"/>
          <w:sz w:val="28"/>
        </w:rPr>
        <w:t>人額滿為止。</w:t>
      </w:r>
    </w:p>
    <w:p w:rsidR="00B50C07" w:rsidRPr="0032367B" w:rsidRDefault="00B50C07" w:rsidP="00AF2446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 w:hint="eastAsia"/>
          <w:sz w:val="28"/>
        </w:rPr>
        <w:t>研習時數：全程參與者，核予研習時數</w:t>
      </w:r>
      <w:r w:rsidRPr="0032367B">
        <w:rPr>
          <w:rFonts w:ascii="Times New Roman" w:eastAsia="標楷體" w:hAnsi="Times New Roman" w:cs="Times New Roman" w:hint="eastAsia"/>
          <w:sz w:val="28"/>
        </w:rPr>
        <w:t>3</w:t>
      </w:r>
      <w:r w:rsidRPr="0032367B">
        <w:rPr>
          <w:rFonts w:ascii="Times New Roman" w:eastAsia="標楷體" w:hAnsi="Times New Roman" w:cs="Times New Roman" w:hint="eastAsia"/>
          <w:sz w:val="28"/>
        </w:rPr>
        <w:t>小時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</w:rPr>
        <w:t>【</w:t>
      </w:r>
      <w:proofErr w:type="gramEnd"/>
      <w:r w:rsidR="00AF2446">
        <w:rPr>
          <w:rFonts w:ascii="Times New Roman" w:eastAsia="標楷體" w:hAnsi="Times New Roman" w:cs="Times New Roman" w:hint="eastAsia"/>
          <w:sz w:val="28"/>
        </w:rPr>
        <w:t>課程代碼</w:t>
      </w:r>
      <w:r w:rsidR="00AF2446">
        <w:rPr>
          <w:rFonts w:ascii="Times New Roman" w:eastAsia="標楷體" w:hAnsi="Times New Roman" w:cs="Times New Roman" w:hint="eastAsia"/>
          <w:sz w:val="28"/>
        </w:rPr>
        <w:t>:</w:t>
      </w:r>
      <w:r w:rsidR="00AF2446" w:rsidRPr="00AF2446">
        <w:rPr>
          <w:rFonts w:ascii="Times New Roman" w:eastAsia="標楷體" w:hAnsi="Times New Roman" w:cs="Times New Roman"/>
          <w:sz w:val="28"/>
        </w:rPr>
        <w:t>2874251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</w:rPr>
        <w:t>】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</w:rPr>
        <w:t>。</w:t>
      </w:r>
    </w:p>
    <w:p w:rsidR="00B50C07" w:rsidRPr="0032367B" w:rsidRDefault="00B50C07" w:rsidP="00B50C07">
      <w:pPr>
        <w:snapToGrid w:val="0"/>
        <w:ind w:leftChars="295" w:left="708" w:rightChars="-177" w:right="-425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 w:hint="eastAsia"/>
          <w:sz w:val="28"/>
        </w:rPr>
        <w:t>五、聯絡窗口：</w:t>
      </w:r>
    </w:p>
    <w:p w:rsidR="00B50C07" w:rsidRPr="0032367B" w:rsidRDefault="00B50C07" w:rsidP="00B50C07">
      <w:pPr>
        <w:snapToGrid w:val="0"/>
        <w:ind w:leftChars="531" w:left="1274" w:rightChars="-177" w:right="-425"/>
        <w:rPr>
          <w:rFonts w:ascii="標楷體" w:eastAsia="標楷體" w:hAnsi="Times New Roman" w:cs="標楷體"/>
          <w:sz w:val="28"/>
          <w:szCs w:val="28"/>
        </w:rPr>
      </w:pPr>
      <w:r w:rsidRPr="0032367B">
        <w:rPr>
          <w:rFonts w:ascii="Times New Roman" w:eastAsia="標楷體" w:hAnsi="Times New Roman" w:cs="Times New Roman" w:hint="eastAsia"/>
          <w:sz w:val="28"/>
        </w:rPr>
        <w:t>(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</w:rPr>
        <w:t>)</w:t>
      </w:r>
      <w:r w:rsidR="00112C2B">
        <w:rPr>
          <w:rFonts w:ascii="標楷體" w:eastAsia="標楷體" w:hAnsi="Times New Roman" w:cs="標楷體" w:hint="eastAsia"/>
          <w:sz w:val="28"/>
          <w:szCs w:val="28"/>
        </w:rPr>
        <w:t>聯絡人：羅佳瑩小姐、成瑜小姐</w:t>
      </w:r>
    </w:p>
    <w:p w:rsidR="00B50C07" w:rsidRPr="0032367B" w:rsidRDefault="00B50C07" w:rsidP="00B50C07">
      <w:pPr>
        <w:snapToGrid w:val="0"/>
        <w:ind w:leftChars="531" w:left="1274" w:rightChars="-177" w:right="-425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 w:hint="eastAsia"/>
          <w:sz w:val="28"/>
        </w:rPr>
        <w:t>(</w:t>
      </w:r>
      <w:r w:rsidRPr="0032367B">
        <w:rPr>
          <w:rFonts w:ascii="Times New Roman" w:eastAsia="標楷體" w:hAnsi="Times New Roman" w:cs="Times New Roman" w:hint="eastAsia"/>
          <w:sz w:val="28"/>
        </w:rPr>
        <w:t>二</w:t>
      </w:r>
      <w:r w:rsidRPr="0032367B">
        <w:rPr>
          <w:rFonts w:ascii="Times New Roman" w:eastAsia="標楷體" w:hAnsi="Times New Roman" w:cs="Times New Roman" w:hint="eastAsia"/>
          <w:sz w:val="28"/>
        </w:rPr>
        <w:t>)</w:t>
      </w:r>
      <w:r w:rsidRPr="0032367B">
        <w:rPr>
          <w:rFonts w:ascii="Times New Roman" w:eastAsia="標楷體" w:hAnsi="Times New Roman" w:cs="Times New Roman" w:hint="eastAsia"/>
          <w:sz w:val="28"/>
        </w:rPr>
        <w:t>網站：</w:t>
      </w:r>
      <w:r w:rsidRPr="0032367B">
        <w:rPr>
          <w:rFonts w:ascii="Times New Roman" w:eastAsia="標楷體" w:hAnsi="Times New Roman" w:cs="Times New Roman"/>
          <w:color w:val="000000"/>
          <w:sz w:val="28"/>
          <w:szCs w:val="28"/>
        </w:rPr>
        <w:t>http://history.cygsh.tw</w:t>
      </w:r>
    </w:p>
    <w:p w:rsidR="00B50C07" w:rsidRPr="0032367B" w:rsidRDefault="00B50C07" w:rsidP="00B50C07">
      <w:pPr>
        <w:snapToGrid w:val="0"/>
        <w:ind w:leftChars="531" w:left="1274" w:rightChars="-177" w:right="-425"/>
        <w:jc w:val="both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 w:hint="eastAsia"/>
          <w:sz w:val="28"/>
        </w:rPr>
        <w:t>(</w:t>
      </w:r>
      <w:r w:rsidRPr="0032367B">
        <w:rPr>
          <w:rFonts w:ascii="Times New Roman" w:eastAsia="標楷體" w:hAnsi="Times New Roman" w:cs="Times New Roman" w:hint="eastAsia"/>
          <w:sz w:val="28"/>
        </w:rPr>
        <w:t>三</w:t>
      </w:r>
      <w:r w:rsidRPr="0032367B">
        <w:rPr>
          <w:rFonts w:ascii="Times New Roman" w:eastAsia="標楷體" w:hAnsi="Times New Roman" w:cs="Times New Roman" w:hint="eastAsia"/>
          <w:sz w:val="28"/>
        </w:rPr>
        <w:t>)</w:t>
      </w:r>
      <w:r w:rsidRPr="0032367B">
        <w:rPr>
          <w:rFonts w:ascii="Times New Roman" w:eastAsia="標楷體" w:hAnsi="Times New Roman" w:cs="Times New Roman" w:hint="eastAsia"/>
          <w:sz w:val="28"/>
        </w:rPr>
        <w:t>信箱：</w:t>
      </w:r>
      <w:r w:rsidRPr="0032367B">
        <w:rPr>
          <w:rFonts w:ascii="Times New Roman" w:eastAsia="標楷體" w:hAnsi="Times New Roman" w:cs="Times New Roman" w:hint="eastAsia"/>
          <w:sz w:val="28"/>
          <w:szCs w:val="28"/>
        </w:rPr>
        <w:t>history02@email.cygsh.tw</w:t>
      </w:r>
    </w:p>
    <w:p w:rsidR="00B50C07" w:rsidRPr="0032367B" w:rsidRDefault="00B50C07" w:rsidP="00B50C07">
      <w:pPr>
        <w:snapToGrid w:val="0"/>
        <w:spacing w:beforeLines="25" w:before="90"/>
        <w:rPr>
          <w:rFonts w:ascii="Times New Roman" w:eastAsia="標楷體" w:hAnsi="Times New Roman" w:cs="Times New Roman"/>
          <w:b/>
          <w:sz w:val="32"/>
          <w:szCs w:val="32"/>
        </w:rPr>
      </w:pPr>
      <w:r w:rsidRPr="0032367B">
        <w:rPr>
          <w:rFonts w:ascii="Times New Roman" w:eastAsia="標楷體" w:hAnsi="Times New Roman" w:cs="Times New Roman" w:hint="eastAsia"/>
          <w:b/>
          <w:sz w:val="32"/>
          <w:szCs w:val="32"/>
        </w:rPr>
        <w:t>伍、交通方式：</w:t>
      </w:r>
    </w:p>
    <w:p w:rsidR="00B50C07" w:rsidRPr="0032367B" w:rsidRDefault="00B50C07" w:rsidP="00B50C07">
      <w:pPr>
        <w:snapToGrid w:val="0"/>
        <w:spacing w:beforeLines="25" w:before="90" w:afterLines="25" w:after="90"/>
        <w:ind w:leftChars="177" w:left="1559" w:hangingChars="405" w:hanging="1134"/>
        <w:rPr>
          <w:rFonts w:ascii="Times New Roman" w:eastAsia="標楷體" w:hAnsi="Times New Roman" w:cs="Times New Roman"/>
          <w:sz w:val="28"/>
          <w:szCs w:val="32"/>
        </w:rPr>
      </w:pP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(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一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)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臺灣高鐵</w:t>
      </w:r>
    </w:p>
    <w:p w:rsidR="00B50C07" w:rsidRPr="0032367B" w:rsidRDefault="00B50C07" w:rsidP="00B50C07">
      <w:pPr>
        <w:snapToGrid w:val="0"/>
        <w:spacing w:beforeLines="25" w:before="90" w:afterLines="25" w:after="90"/>
        <w:ind w:leftChars="354" w:left="2547" w:hangingChars="606" w:hanging="1697"/>
        <w:rPr>
          <w:rFonts w:ascii="Times New Roman" w:eastAsia="標楷體" w:hAnsi="Times New Roman" w:cs="Times New Roman"/>
          <w:sz w:val="28"/>
          <w:szCs w:val="32"/>
        </w:rPr>
      </w:pPr>
      <w:r w:rsidRPr="0032367B">
        <w:rPr>
          <w:rFonts w:ascii="Times New Roman" w:eastAsia="標楷體" w:hAnsi="Times New Roman" w:cs="Times New Roman" w:hint="eastAsia"/>
          <w:sz w:val="28"/>
          <w:szCs w:val="32"/>
        </w:rPr>
        <w:lastRenderedPageBreak/>
        <w:t>1.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高鐵快捷公車：搭乘臺灣高鐵抵達高鐵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中站，於六號出口搭乘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159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路高鐵快捷公車至「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中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一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中」站下車。</w:t>
      </w:r>
    </w:p>
    <w:p w:rsidR="00B50C07" w:rsidRPr="0032367B" w:rsidRDefault="00B50C07" w:rsidP="00B50C07">
      <w:pPr>
        <w:snapToGrid w:val="0"/>
        <w:spacing w:beforeLines="25" w:before="90" w:afterLines="25" w:after="90"/>
        <w:ind w:leftChars="413" w:left="2601" w:hangingChars="575" w:hanging="1610"/>
        <w:rPr>
          <w:rFonts w:ascii="Times New Roman" w:eastAsia="標楷體" w:hAnsi="Times New Roman" w:cs="Times New Roman"/>
          <w:sz w:val="28"/>
          <w:szCs w:val="32"/>
        </w:rPr>
      </w:pP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2.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轉乘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鐵：於高鐵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中站步行前往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臺鐵新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烏日站，搭乘北上區間車，至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中火車站下車（車程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10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分鐘），再轉乘市區公車前往。（詳細路線如下臺鐵說明）</w:t>
      </w:r>
    </w:p>
    <w:p w:rsidR="00B50C07" w:rsidRPr="0032367B" w:rsidRDefault="00B50C07" w:rsidP="00B50C07">
      <w:pPr>
        <w:snapToGrid w:val="0"/>
        <w:spacing w:beforeLines="25" w:before="90" w:afterLines="25" w:after="90"/>
        <w:ind w:leftChars="177" w:left="3225" w:hangingChars="1000" w:hanging="2800"/>
        <w:rPr>
          <w:rFonts w:ascii="Times New Roman" w:eastAsia="標楷體" w:hAnsi="Times New Roman" w:cs="Times New Roman"/>
          <w:sz w:val="28"/>
          <w:szCs w:val="32"/>
        </w:rPr>
      </w:pPr>
      <w:r w:rsidRPr="0032367B">
        <w:rPr>
          <w:rFonts w:ascii="Times New Roman" w:eastAsia="標楷體" w:hAnsi="Times New Roman" w:cs="Times New Roman" w:hint="eastAsia"/>
          <w:sz w:val="28"/>
          <w:szCs w:val="32"/>
        </w:rPr>
        <w:t xml:space="preserve"> (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二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)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鐵，轉乘公車：搭乘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鐵至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中火車站，出站後轉搭市區公車至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中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一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中站（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7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路、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11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路、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50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路、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59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路…）或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中科技大學站（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1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路、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5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路、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6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路、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9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路、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12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路、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21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路、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25</w:t>
      </w: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路…）下車。</w:t>
      </w:r>
    </w:p>
    <w:p w:rsidR="00B50C07" w:rsidRPr="0032367B" w:rsidRDefault="00B50C07" w:rsidP="00B50C07">
      <w:pPr>
        <w:snapToGrid w:val="0"/>
        <w:spacing w:beforeLines="25" w:before="90" w:afterLines="25" w:after="90"/>
        <w:ind w:leftChars="177" w:left="425"/>
        <w:rPr>
          <w:rFonts w:ascii="Times New Roman" w:eastAsia="標楷體" w:hAnsi="Times New Roman" w:cs="Times New Roman"/>
          <w:sz w:val="28"/>
          <w:szCs w:val="32"/>
        </w:rPr>
      </w:pPr>
      <w:r w:rsidRPr="0032367B">
        <w:rPr>
          <w:rFonts w:ascii="Times New Roman" w:eastAsia="標楷體" w:hAnsi="Times New Roman" w:cs="Times New Roman" w:hint="eastAsia"/>
          <w:sz w:val="28"/>
          <w:szCs w:val="32"/>
        </w:rPr>
        <w:t>※詳細交通資訊，請參閱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臺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中</w:t>
      </w:r>
      <w:proofErr w:type="gramStart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一</w:t>
      </w:r>
      <w:proofErr w:type="gramEnd"/>
      <w:r w:rsidRPr="0032367B">
        <w:rPr>
          <w:rFonts w:ascii="Times New Roman" w:eastAsia="標楷體" w:hAnsi="Times New Roman" w:cs="Times New Roman" w:hint="eastAsia"/>
          <w:sz w:val="28"/>
          <w:szCs w:val="32"/>
        </w:rPr>
        <w:t>中網頁說明：</w:t>
      </w:r>
      <w:hyperlink r:id="rId7" w:history="1">
        <w:r w:rsidRPr="0032367B">
          <w:rPr>
            <w:rFonts w:ascii="Times New Roman" w:eastAsia="新細明體" w:hAnsi="Times New Roman" w:cs="Times New Roman"/>
            <w:color w:val="0000FF"/>
            <w:sz w:val="28"/>
            <w:u w:val="single"/>
          </w:rPr>
          <w:t>https://pse.is/KKZWN</w:t>
        </w:r>
      </w:hyperlink>
      <w:r w:rsidRPr="0032367B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B50C07" w:rsidRPr="0032367B" w:rsidRDefault="00B50C07" w:rsidP="00B50C07">
      <w:pPr>
        <w:snapToGrid w:val="0"/>
        <w:rPr>
          <w:rFonts w:ascii="Times New Roman" w:eastAsia="標楷體" w:hAnsi="Times New Roman" w:cs="Times New Roman"/>
          <w:sz w:val="28"/>
        </w:rPr>
      </w:pPr>
      <w:r w:rsidRPr="0032367B">
        <w:rPr>
          <w:rFonts w:ascii="Times New Roman" w:eastAsia="標楷體" w:hAnsi="Times New Roman" w:cs="Times New Roman" w:hint="eastAsia"/>
          <w:b/>
          <w:sz w:val="32"/>
          <w:szCs w:val="32"/>
        </w:rPr>
        <w:t>陸、</w:t>
      </w:r>
      <w:r w:rsidRPr="0032367B">
        <w:rPr>
          <w:rFonts w:ascii="Times New Roman" w:eastAsia="標楷體" w:hAnsi="Times New Roman" w:cs="Times New Roman"/>
          <w:b/>
          <w:sz w:val="32"/>
        </w:rPr>
        <w:t>課程內容：</w:t>
      </w:r>
    </w:p>
    <w:tbl>
      <w:tblPr>
        <w:tblW w:w="10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5"/>
        <w:gridCol w:w="4220"/>
        <w:gridCol w:w="3791"/>
      </w:tblGrid>
      <w:tr w:rsidR="00B50C07" w:rsidRPr="0032367B" w:rsidTr="007D7D9D">
        <w:trPr>
          <w:trHeight w:val="728"/>
          <w:jc w:val="center"/>
        </w:trPr>
        <w:tc>
          <w:tcPr>
            <w:tcW w:w="2125" w:type="dxa"/>
            <w:shd w:val="clear" w:color="auto" w:fill="FBE4D5"/>
            <w:vAlign w:val="center"/>
          </w:tcPr>
          <w:p w:rsidR="00B50C07" w:rsidRPr="0032367B" w:rsidRDefault="00B50C07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236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220" w:type="dxa"/>
            <w:shd w:val="clear" w:color="auto" w:fill="FBE4D5"/>
            <w:vAlign w:val="center"/>
          </w:tcPr>
          <w:p w:rsidR="00B50C07" w:rsidRPr="0032367B" w:rsidRDefault="00B50C07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236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課程</w:t>
            </w:r>
          </w:p>
        </w:tc>
        <w:tc>
          <w:tcPr>
            <w:tcW w:w="3791" w:type="dxa"/>
            <w:shd w:val="clear" w:color="auto" w:fill="FBE4D5"/>
            <w:vAlign w:val="center"/>
          </w:tcPr>
          <w:p w:rsidR="00B50C07" w:rsidRPr="0032367B" w:rsidRDefault="00B50C07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2367B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講師</w:t>
            </w:r>
            <w:r w:rsidRPr="0032367B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／團隊</w:t>
            </w:r>
          </w:p>
        </w:tc>
      </w:tr>
      <w:tr w:rsidR="00B50C07" w:rsidRPr="0032367B" w:rsidTr="007D7D9D">
        <w:trPr>
          <w:trHeight w:val="728"/>
          <w:jc w:val="center"/>
        </w:trPr>
        <w:tc>
          <w:tcPr>
            <w:tcW w:w="2125" w:type="dxa"/>
            <w:vAlign w:val="center"/>
          </w:tcPr>
          <w:p w:rsidR="00B50C07" w:rsidRPr="0032367B" w:rsidRDefault="00B50C07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2367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08:30</w:t>
            </w: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－</w:t>
            </w: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  <w:r w:rsidRPr="0032367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</w:t>
            </w: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Pr="0032367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220" w:type="dxa"/>
            <w:vAlign w:val="center"/>
          </w:tcPr>
          <w:p w:rsidR="00B50C07" w:rsidRPr="0032367B" w:rsidRDefault="00B50C07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報到</w:t>
            </w:r>
          </w:p>
        </w:tc>
        <w:tc>
          <w:tcPr>
            <w:tcW w:w="3791" w:type="dxa"/>
            <w:vMerge w:val="restart"/>
            <w:vAlign w:val="center"/>
          </w:tcPr>
          <w:p w:rsidR="00B50C07" w:rsidRPr="0032367B" w:rsidRDefault="00B50C07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32367B">
              <w:rPr>
                <w:rFonts w:ascii="Times New Roman" w:eastAsia="標楷體" w:hAnsi="Times New Roman" w:cs="Times New Roman"/>
                <w:sz w:val="32"/>
              </w:rPr>
              <w:t>歷史學科中心</w:t>
            </w:r>
          </w:p>
          <w:p w:rsidR="00D92425" w:rsidRDefault="00D92425" w:rsidP="00D9242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proofErr w:type="gramStart"/>
            <w:r w:rsidRPr="0032367B"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臺</w:t>
            </w:r>
            <w:proofErr w:type="gramEnd"/>
            <w:r w:rsidRPr="0032367B"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中市立</w:t>
            </w:r>
            <w:proofErr w:type="gramStart"/>
            <w:r w:rsidRPr="0032367B"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臺</w:t>
            </w:r>
            <w:proofErr w:type="gramEnd"/>
            <w:r w:rsidRPr="0032367B"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中</w:t>
            </w:r>
            <w:proofErr w:type="gramStart"/>
            <w:r w:rsidRPr="0032367B"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一</w:t>
            </w:r>
            <w:proofErr w:type="gramEnd"/>
            <w:r w:rsidRPr="0032367B"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中</w:t>
            </w:r>
          </w:p>
          <w:p w:rsidR="007B189B" w:rsidRPr="0032367B" w:rsidRDefault="007B189B" w:rsidP="007B189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proofErr w:type="gramStart"/>
            <w:r w:rsidRPr="0032367B">
              <w:rPr>
                <w:rFonts w:ascii="Times New Roman" w:eastAsia="標楷體" w:hAnsi="Times New Roman" w:cs="Times New Roman" w:hint="eastAsia"/>
                <w:sz w:val="32"/>
              </w:rPr>
              <w:t>臺</w:t>
            </w:r>
            <w:proofErr w:type="gramEnd"/>
            <w:r w:rsidRPr="0032367B">
              <w:rPr>
                <w:rFonts w:ascii="Times New Roman" w:eastAsia="標楷體" w:hAnsi="Times New Roman" w:cs="Times New Roman" w:hint="eastAsia"/>
                <w:sz w:val="32"/>
              </w:rPr>
              <w:t>中</w:t>
            </w:r>
            <w:r w:rsidRPr="0032367B"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市</w:t>
            </w:r>
            <w:r w:rsidR="00D92425"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學科</w:t>
            </w:r>
            <w:r w:rsidRPr="0032367B">
              <w:rPr>
                <w:rFonts w:ascii="Times New Roman" w:eastAsia="標楷體" w:hAnsi="Times New Roman" w:cs="Times New Roman" w:hint="eastAsia"/>
                <w:color w:val="000000"/>
                <w:sz w:val="32"/>
              </w:rPr>
              <w:t>輔導團</w:t>
            </w:r>
          </w:p>
          <w:p w:rsidR="00B50C07" w:rsidRPr="0032367B" w:rsidRDefault="00B50C07" w:rsidP="007D7D9D">
            <w:pPr>
              <w:snapToGrid w:val="0"/>
              <w:jc w:val="center"/>
              <w:rPr>
                <w:rFonts w:ascii="標楷體" w:eastAsia="標楷體" w:hAnsi="Times New Roman" w:cs="標楷體"/>
                <w:color w:val="000000"/>
                <w:sz w:val="32"/>
                <w:szCs w:val="28"/>
              </w:rPr>
            </w:pPr>
            <w:r w:rsidRPr="0032367B">
              <w:rPr>
                <w:rFonts w:ascii="標楷體" w:eastAsia="標楷體" w:hAnsi="Times New Roman" w:cs="標楷體" w:hint="eastAsia"/>
                <w:color w:val="000000"/>
                <w:sz w:val="32"/>
                <w:szCs w:val="28"/>
              </w:rPr>
              <w:t>南投縣精進高中課程中心</w:t>
            </w:r>
          </w:p>
          <w:p w:rsidR="00C404CC" w:rsidRDefault="00C404CC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404C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苗栗縣精進高中課程中心</w:t>
            </w:r>
          </w:p>
          <w:p w:rsidR="008D7A53" w:rsidRPr="0032367B" w:rsidRDefault="00EB4376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B437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新竹區高中課程輔導團</w:t>
            </w:r>
          </w:p>
        </w:tc>
      </w:tr>
      <w:tr w:rsidR="00B50C07" w:rsidRPr="0032367B" w:rsidTr="007D7D9D">
        <w:trPr>
          <w:trHeight w:val="728"/>
          <w:jc w:val="center"/>
        </w:trPr>
        <w:tc>
          <w:tcPr>
            <w:tcW w:w="2125" w:type="dxa"/>
            <w:vAlign w:val="center"/>
          </w:tcPr>
          <w:p w:rsidR="00B50C07" w:rsidRPr="0032367B" w:rsidRDefault="00B50C07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2367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08:50</w:t>
            </w: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－</w:t>
            </w:r>
            <w:r w:rsidRPr="0032367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09:00</w:t>
            </w:r>
          </w:p>
        </w:tc>
        <w:tc>
          <w:tcPr>
            <w:tcW w:w="4220" w:type="dxa"/>
            <w:vAlign w:val="center"/>
          </w:tcPr>
          <w:p w:rsidR="00B50C07" w:rsidRPr="0032367B" w:rsidRDefault="00B50C07" w:rsidP="007D7D9D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2367B">
              <w:rPr>
                <w:rFonts w:ascii="標楷體" w:eastAsia="標楷體" w:hAnsi="標楷體" w:cs="Times New Roman" w:hint="eastAsia"/>
                <w:sz w:val="32"/>
                <w:szCs w:val="32"/>
              </w:rPr>
              <w:t>開幕式</w:t>
            </w:r>
          </w:p>
        </w:tc>
        <w:tc>
          <w:tcPr>
            <w:tcW w:w="3791" w:type="dxa"/>
            <w:vMerge/>
            <w:vAlign w:val="center"/>
          </w:tcPr>
          <w:p w:rsidR="00B50C07" w:rsidRPr="0032367B" w:rsidRDefault="00B50C07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50C07" w:rsidRPr="0032367B" w:rsidTr="007D7D9D">
        <w:trPr>
          <w:trHeight w:val="728"/>
          <w:jc w:val="center"/>
        </w:trPr>
        <w:tc>
          <w:tcPr>
            <w:tcW w:w="2125" w:type="dxa"/>
            <w:vAlign w:val="center"/>
          </w:tcPr>
          <w:p w:rsidR="00B50C07" w:rsidRPr="0032367B" w:rsidRDefault="00B50C07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2367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</w:t>
            </w: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Pr="0032367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－</w:t>
            </w:r>
            <w:r w:rsidR="00FC070F">
              <w:rPr>
                <w:rFonts w:ascii="Times New Roman" w:eastAsia="標楷體" w:hAnsi="Times New Roman" w:cs="Times New Roman"/>
                <w:sz w:val="32"/>
                <w:szCs w:val="32"/>
              </w:rPr>
              <w:t>9</w:t>
            </w: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FC070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220" w:type="dxa"/>
            <w:vAlign w:val="center"/>
          </w:tcPr>
          <w:p w:rsidR="00B50C07" w:rsidRPr="00112C2B" w:rsidRDefault="00B50C07" w:rsidP="00112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32367B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專題演講：</w:t>
            </w:r>
            <w:r w:rsidR="00112C2B" w:rsidRPr="00112C2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提問與教學</w:t>
            </w:r>
            <w:proofErr w:type="gramStart"/>
            <w:r w:rsidR="00112C2B" w:rsidRPr="00112C2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—</w:t>
            </w:r>
            <w:proofErr w:type="gramEnd"/>
            <w:r w:rsidR="00112C2B" w:rsidRPr="00112C2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以冷戰時期的衝突為例</w:t>
            </w:r>
          </w:p>
        </w:tc>
        <w:tc>
          <w:tcPr>
            <w:tcW w:w="3791" w:type="dxa"/>
            <w:vAlign w:val="center"/>
          </w:tcPr>
          <w:p w:rsidR="00B50C07" w:rsidRPr="0032367B" w:rsidRDefault="00C404CC" w:rsidP="00B50C07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臺</w:t>
            </w:r>
            <w:r w:rsidR="00112C2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北市立第一女子高級中學歷史科陳惠珠老師</w:t>
            </w:r>
          </w:p>
        </w:tc>
      </w:tr>
      <w:tr w:rsidR="00FC070F" w:rsidRPr="0032367B" w:rsidTr="007D7D9D">
        <w:trPr>
          <w:trHeight w:val="728"/>
          <w:jc w:val="center"/>
        </w:trPr>
        <w:tc>
          <w:tcPr>
            <w:tcW w:w="2125" w:type="dxa"/>
            <w:vAlign w:val="center"/>
          </w:tcPr>
          <w:p w:rsidR="00FC070F" w:rsidRPr="0032367B" w:rsidRDefault="00FC070F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9: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50</w:t>
            </w:r>
            <w:r w:rsidRPr="00FC070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－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4220" w:type="dxa"/>
            <w:vAlign w:val="center"/>
          </w:tcPr>
          <w:p w:rsidR="00FC070F" w:rsidRPr="0032367B" w:rsidRDefault="00FC070F" w:rsidP="00112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休息</w:t>
            </w:r>
          </w:p>
        </w:tc>
        <w:tc>
          <w:tcPr>
            <w:tcW w:w="3791" w:type="dxa"/>
            <w:vAlign w:val="center"/>
          </w:tcPr>
          <w:p w:rsidR="00FC070F" w:rsidRDefault="00FC070F" w:rsidP="00B50C07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12C2B" w:rsidRPr="00FC070F" w:rsidTr="007D7D9D">
        <w:trPr>
          <w:trHeight w:val="728"/>
          <w:jc w:val="center"/>
        </w:trPr>
        <w:tc>
          <w:tcPr>
            <w:tcW w:w="2125" w:type="dxa"/>
            <w:vAlign w:val="center"/>
          </w:tcPr>
          <w:p w:rsidR="00112C2B" w:rsidRPr="0032367B" w:rsidRDefault="00FC070F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</w:t>
            </w:r>
            <w:r w:rsidR="00112C2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:00</w:t>
            </w:r>
            <w:r w:rsidR="00112C2B" w:rsidRPr="00112C2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－</w:t>
            </w:r>
            <w:r w:rsidR="00112C2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11:30</w:t>
            </w:r>
          </w:p>
        </w:tc>
        <w:tc>
          <w:tcPr>
            <w:tcW w:w="4220" w:type="dxa"/>
            <w:vAlign w:val="center"/>
          </w:tcPr>
          <w:p w:rsidR="00112C2B" w:rsidRPr="0032367B" w:rsidRDefault="00FC070F" w:rsidP="00112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FC070F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專題演講：提問與教學</w:t>
            </w:r>
            <w:proofErr w:type="gramStart"/>
            <w:r w:rsidRPr="00FC070F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—</w:t>
            </w:r>
            <w:proofErr w:type="gramEnd"/>
            <w:r w:rsidRPr="00FC070F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以冷戰時期的衝突為例</w:t>
            </w:r>
          </w:p>
        </w:tc>
        <w:tc>
          <w:tcPr>
            <w:tcW w:w="3791" w:type="dxa"/>
            <w:vAlign w:val="center"/>
          </w:tcPr>
          <w:p w:rsidR="00112C2B" w:rsidRDefault="00C404CC" w:rsidP="00B50C07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臺</w:t>
            </w:r>
            <w:r w:rsidR="00112C2B" w:rsidRPr="00112C2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北市立第一女子高級中學歷史科陳惠珠老師</w:t>
            </w:r>
          </w:p>
        </w:tc>
      </w:tr>
      <w:tr w:rsidR="00FC070F" w:rsidRPr="00FC070F" w:rsidTr="007D7D9D">
        <w:trPr>
          <w:trHeight w:val="728"/>
          <w:jc w:val="center"/>
        </w:trPr>
        <w:tc>
          <w:tcPr>
            <w:tcW w:w="2125" w:type="dxa"/>
            <w:vAlign w:val="center"/>
          </w:tcPr>
          <w:p w:rsidR="00FC070F" w:rsidRDefault="00FC070F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C070F">
              <w:rPr>
                <w:rFonts w:ascii="Times New Roman" w:eastAsia="標楷體" w:hAnsi="Times New Roman" w:cs="Times New Roman"/>
                <w:sz w:val="32"/>
                <w:szCs w:val="32"/>
              </w:rPr>
              <w:t>11:30-11:40</w:t>
            </w:r>
          </w:p>
        </w:tc>
        <w:tc>
          <w:tcPr>
            <w:tcW w:w="4220" w:type="dxa"/>
            <w:vAlign w:val="center"/>
          </w:tcPr>
          <w:p w:rsidR="00FC070F" w:rsidRPr="0032367B" w:rsidRDefault="00FC070F" w:rsidP="00112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休息</w:t>
            </w:r>
          </w:p>
        </w:tc>
        <w:tc>
          <w:tcPr>
            <w:tcW w:w="3791" w:type="dxa"/>
            <w:vAlign w:val="center"/>
          </w:tcPr>
          <w:p w:rsidR="00FC070F" w:rsidRDefault="00FC070F" w:rsidP="00B50C07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C070F" w:rsidRPr="00FC070F" w:rsidTr="007D7D9D">
        <w:trPr>
          <w:trHeight w:val="728"/>
          <w:jc w:val="center"/>
        </w:trPr>
        <w:tc>
          <w:tcPr>
            <w:tcW w:w="2125" w:type="dxa"/>
            <w:vAlign w:val="center"/>
          </w:tcPr>
          <w:p w:rsidR="00FC070F" w:rsidRPr="00FC070F" w:rsidRDefault="00FC070F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C070F">
              <w:rPr>
                <w:rFonts w:ascii="Times New Roman" w:eastAsia="標楷體" w:hAnsi="Times New Roman" w:cs="Times New Roman"/>
                <w:sz w:val="32"/>
                <w:szCs w:val="32"/>
              </w:rPr>
              <w:t>11:40-12:10</w:t>
            </w:r>
          </w:p>
        </w:tc>
        <w:tc>
          <w:tcPr>
            <w:tcW w:w="4220" w:type="dxa"/>
            <w:vAlign w:val="center"/>
          </w:tcPr>
          <w:p w:rsidR="00FC070F" w:rsidRPr="0032367B" w:rsidRDefault="00FC070F" w:rsidP="00112C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FC070F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綜合與討論</w:t>
            </w:r>
          </w:p>
        </w:tc>
        <w:tc>
          <w:tcPr>
            <w:tcW w:w="3791" w:type="dxa"/>
            <w:vAlign w:val="center"/>
          </w:tcPr>
          <w:p w:rsidR="00FC070F" w:rsidRDefault="00FC070F" w:rsidP="00B50C07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C070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市立</w:t>
            </w:r>
            <w:proofErr w:type="gramStart"/>
            <w:r w:rsidRPr="00FC070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臺</w:t>
            </w:r>
            <w:proofErr w:type="gramEnd"/>
            <w:r w:rsidRPr="00FC070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中</w:t>
            </w:r>
            <w:proofErr w:type="gramStart"/>
            <w:r w:rsidRPr="00FC070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一</w:t>
            </w:r>
            <w:proofErr w:type="gramEnd"/>
            <w:r w:rsidRPr="00FC070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中秘書</w:t>
            </w:r>
            <w:r w:rsidRPr="00FC070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</w:p>
          <w:p w:rsidR="00FC070F" w:rsidRDefault="00FC070F" w:rsidP="00B50C07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C070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陳一隆老師</w:t>
            </w:r>
          </w:p>
        </w:tc>
      </w:tr>
      <w:tr w:rsidR="00B50C07" w:rsidRPr="0032367B" w:rsidTr="007D7D9D">
        <w:trPr>
          <w:trHeight w:val="728"/>
          <w:jc w:val="center"/>
        </w:trPr>
        <w:tc>
          <w:tcPr>
            <w:tcW w:w="2125" w:type="dxa"/>
            <w:vAlign w:val="center"/>
          </w:tcPr>
          <w:p w:rsidR="00B50C07" w:rsidRPr="0032367B" w:rsidRDefault="00B50C07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FC070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2:1</w:t>
            </w:r>
            <w:r w:rsidRPr="0032367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－</w:t>
            </w:r>
          </w:p>
        </w:tc>
        <w:tc>
          <w:tcPr>
            <w:tcW w:w="8011" w:type="dxa"/>
            <w:gridSpan w:val="2"/>
            <w:vAlign w:val="center"/>
          </w:tcPr>
          <w:p w:rsidR="00B50C07" w:rsidRPr="0032367B" w:rsidRDefault="00B50C07" w:rsidP="007D7D9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2367B">
              <w:rPr>
                <w:rFonts w:ascii="Times New Roman" w:eastAsia="標楷體" w:hAnsi="Times New Roman" w:cs="Times New Roman"/>
                <w:sz w:val="32"/>
                <w:szCs w:val="32"/>
              </w:rPr>
              <w:t>賦歸</w:t>
            </w:r>
          </w:p>
        </w:tc>
      </w:tr>
    </w:tbl>
    <w:p w:rsidR="00B50C07" w:rsidRPr="0032367B" w:rsidRDefault="00B50C07" w:rsidP="00B50C07">
      <w:pPr>
        <w:snapToGrid w:val="0"/>
        <w:spacing w:beforeLines="25" w:before="90" w:afterLines="25" w:after="90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32367B">
        <w:rPr>
          <w:rFonts w:ascii="Times New Roman" w:eastAsia="標楷體" w:hAnsi="Times New Roman" w:cs="Times New Roman" w:hint="eastAsia"/>
          <w:b/>
          <w:sz w:val="32"/>
          <w:szCs w:val="32"/>
        </w:rPr>
        <w:t>柒</w:t>
      </w:r>
      <w:proofErr w:type="gramEnd"/>
      <w:r w:rsidRPr="0032367B">
        <w:rPr>
          <w:rFonts w:ascii="Times New Roman" w:eastAsia="標楷體" w:hAnsi="Times New Roman" w:cs="Times New Roman" w:hint="eastAsia"/>
          <w:b/>
          <w:sz w:val="32"/>
          <w:szCs w:val="32"/>
        </w:rPr>
        <w:t>、其他事項：</w:t>
      </w:r>
    </w:p>
    <w:p w:rsidR="00B50C07" w:rsidRPr="0032367B" w:rsidRDefault="00B50C07" w:rsidP="00B50C07">
      <w:pPr>
        <w:numPr>
          <w:ilvl w:val="0"/>
          <w:numId w:val="2"/>
        </w:numPr>
        <w:snapToGrid w:val="0"/>
        <w:ind w:left="1134" w:hanging="578"/>
        <w:jc w:val="both"/>
        <w:rPr>
          <w:rFonts w:ascii="標楷體" w:eastAsia="標楷體" w:hAnsi="標楷體" w:cs="Times New Roman"/>
          <w:sz w:val="28"/>
          <w:szCs w:val="26"/>
        </w:rPr>
      </w:pPr>
      <w:r w:rsidRPr="0032367B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已報名並收到錄取通知者，請務必準時參加。</w:t>
      </w:r>
    </w:p>
    <w:p w:rsidR="00B50C07" w:rsidRPr="0032367B" w:rsidRDefault="00B50C07" w:rsidP="00B50C07">
      <w:pPr>
        <w:numPr>
          <w:ilvl w:val="0"/>
          <w:numId w:val="2"/>
        </w:numPr>
        <w:snapToGrid w:val="0"/>
        <w:ind w:left="1134" w:hanging="578"/>
        <w:jc w:val="both"/>
        <w:rPr>
          <w:rFonts w:ascii="標楷體" w:eastAsia="標楷體" w:hAnsi="標楷體" w:cs="Times New Roman"/>
          <w:sz w:val="28"/>
          <w:szCs w:val="26"/>
        </w:rPr>
      </w:pPr>
      <w:r w:rsidRPr="0032367B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如當天無法出席或晚到者，請於三天前以電子郵件通知主辦單位；為維持課程完整性，以可全程參加者，優先錄取</w:t>
      </w:r>
      <w:r w:rsidRPr="0032367B">
        <w:rPr>
          <w:rFonts w:ascii="標楷體" w:eastAsia="標楷體" w:hAnsi="標楷體" w:cs="Times New Roman" w:hint="eastAsia"/>
          <w:sz w:val="28"/>
          <w:szCs w:val="26"/>
        </w:rPr>
        <w:t>。</w:t>
      </w:r>
    </w:p>
    <w:p w:rsidR="00B50C07" w:rsidRPr="0032367B" w:rsidRDefault="00B50C07" w:rsidP="00B50C07">
      <w:pPr>
        <w:numPr>
          <w:ilvl w:val="0"/>
          <w:numId w:val="2"/>
        </w:numPr>
        <w:snapToGrid w:val="0"/>
        <w:ind w:left="1134" w:hanging="578"/>
        <w:jc w:val="both"/>
        <w:rPr>
          <w:rFonts w:ascii="標楷體" w:eastAsia="標楷體" w:hAnsi="標楷體" w:cs="Times New Roman"/>
          <w:sz w:val="28"/>
          <w:szCs w:val="26"/>
        </w:rPr>
      </w:pPr>
      <w:r w:rsidRPr="0032367B">
        <w:rPr>
          <w:rFonts w:ascii="標楷體" w:eastAsia="標楷體" w:hAnsi="標楷體" w:cs="Times New Roman" w:hint="eastAsia"/>
          <w:sz w:val="28"/>
          <w:szCs w:val="26"/>
        </w:rPr>
        <w:t>請</w:t>
      </w:r>
      <w:proofErr w:type="gramStart"/>
      <w:r w:rsidRPr="0032367B">
        <w:rPr>
          <w:rFonts w:ascii="標楷體" w:eastAsia="標楷體" w:hAnsi="標楷體" w:cs="Times New Roman" w:hint="eastAsia"/>
          <w:sz w:val="28"/>
          <w:szCs w:val="26"/>
        </w:rPr>
        <w:t>各校惠予</w:t>
      </w:r>
      <w:proofErr w:type="gramEnd"/>
      <w:r w:rsidRPr="0032367B">
        <w:rPr>
          <w:rFonts w:ascii="標楷體" w:eastAsia="標楷體" w:hAnsi="標楷體" w:cs="Times New Roman" w:hint="eastAsia"/>
          <w:sz w:val="28"/>
          <w:szCs w:val="26"/>
        </w:rPr>
        <w:t>參加人員公(差)假，差旅費依各校規定支應。</w:t>
      </w:r>
    </w:p>
    <w:p w:rsidR="00903166" w:rsidRPr="00FC070F" w:rsidRDefault="00903166" w:rsidP="00FC070F">
      <w:pPr>
        <w:numPr>
          <w:ilvl w:val="0"/>
          <w:numId w:val="2"/>
        </w:numPr>
        <w:snapToGrid w:val="0"/>
        <w:ind w:left="1134" w:hanging="578"/>
        <w:jc w:val="both"/>
        <w:rPr>
          <w:rFonts w:ascii="標楷體" w:eastAsia="標楷體" w:hAnsi="標楷體" w:cs="Times New Roman"/>
          <w:b/>
          <w:sz w:val="36"/>
          <w:szCs w:val="32"/>
        </w:rPr>
      </w:pPr>
      <w:r>
        <w:rPr>
          <w:rFonts w:ascii="標楷體" w:eastAsia="標楷體" w:hAnsi="標楷體" w:cs="Times New Roman" w:hint="eastAsia"/>
          <w:sz w:val="28"/>
          <w:szCs w:val="26"/>
        </w:rPr>
        <w:lastRenderedPageBreak/>
        <w:t>為響應環保政策，請自備環保杯</w:t>
      </w:r>
      <w:r w:rsidR="00B50C07" w:rsidRPr="0032367B">
        <w:rPr>
          <w:rFonts w:ascii="標楷體" w:eastAsia="標楷體" w:hAnsi="標楷體" w:cs="Times New Roman" w:hint="eastAsia"/>
          <w:sz w:val="28"/>
          <w:szCs w:val="26"/>
        </w:rPr>
        <w:t>。</w:t>
      </w:r>
    </w:p>
    <w:p w:rsidR="00C404CC" w:rsidRDefault="00C404CC" w:rsidP="00903166">
      <w:pPr>
        <w:pStyle w:val="a7"/>
        <w:numPr>
          <w:ilvl w:val="0"/>
          <w:numId w:val="2"/>
        </w:numPr>
        <w:snapToGrid w:val="0"/>
        <w:ind w:leftChars="0" w:left="1134" w:hanging="578"/>
        <w:jc w:val="both"/>
        <w:rPr>
          <w:rFonts w:ascii="標楷體" w:eastAsia="標楷體" w:hAnsi="標楷體"/>
          <w:sz w:val="28"/>
          <w:szCs w:val="32"/>
        </w:rPr>
      </w:pPr>
      <w:r w:rsidRPr="00C404CC">
        <w:rPr>
          <w:rFonts w:ascii="標楷體" w:eastAsia="標楷體" w:hAnsi="標楷體"/>
          <w:sz w:val="28"/>
          <w:szCs w:val="32"/>
        </w:rPr>
        <w:t>因應</w:t>
      </w:r>
      <w:proofErr w:type="gramStart"/>
      <w:r w:rsidRPr="00C404CC">
        <w:rPr>
          <w:rFonts w:ascii="標楷體" w:eastAsia="標楷體" w:hAnsi="標楷體"/>
          <w:sz w:val="28"/>
          <w:szCs w:val="32"/>
        </w:rPr>
        <w:t>新冠病毒疫</w:t>
      </w:r>
      <w:proofErr w:type="gramEnd"/>
      <w:r w:rsidRPr="00C404CC">
        <w:rPr>
          <w:rFonts w:ascii="標楷體" w:eastAsia="標楷體" w:hAnsi="標楷體"/>
          <w:sz w:val="28"/>
          <w:szCs w:val="32"/>
        </w:rPr>
        <w:t>情，為避免造成群聚感染，請教師配合以下注意事項：</w:t>
      </w:r>
      <w:r>
        <w:rPr>
          <w:rFonts w:ascii="標楷體" w:eastAsia="標楷體" w:hAnsi="標楷體"/>
          <w:sz w:val="28"/>
          <w:szCs w:val="32"/>
        </w:rPr>
        <w:t xml:space="preserve"> </w:t>
      </w:r>
      <w:r w:rsidRPr="00C404CC">
        <w:rPr>
          <w:rFonts w:ascii="標楷體" w:eastAsia="標楷體" w:hAnsi="標楷體"/>
          <w:sz w:val="28"/>
          <w:szCs w:val="32"/>
        </w:rPr>
        <w:t>(</w:t>
      </w:r>
      <w:proofErr w:type="gramStart"/>
      <w:r w:rsidRPr="00C404CC">
        <w:rPr>
          <w:rFonts w:ascii="標楷體" w:eastAsia="標楷體" w:hAnsi="標楷體"/>
          <w:sz w:val="28"/>
          <w:szCs w:val="32"/>
        </w:rPr>
        <w:t>一</w:t>
      </w:r>
      <w:proofErr w:type="gramEnd"/>
      <w:r w:rsidRPr="00C404CC">
        <w:rPr>
          <w:rFonts w:ascii="標楷體" w:eastAsia="標楷體" w:hAnsi="標楷體"/>
          <w:sz w:val="28"/>
          <w:szCs w:val="32"/>
        </w:rPr>
        <w:t>)教師請做好自主健康管理，前往研習前，先行量體</w:t>
      </w:r>
      <w:r w:rsidR="007B189B">
        <w:rPr>
          <w:rFonts w:ascii="標楷體" w:eastAsia="標楷體" w:hAnsi="標楷體" w:hint="eastAsia"/>
          <w:sz w:val="28"/>
          <w:szCs w:val="32"/>
        </w:rPr>
        <w:t>溫</w:t>
      </w:r>
      <w:r w:rsidR="007B189B">
        <w:rPr>
          <w:rFonts w:ascii="標楷體" w:eastAsia="標楷體" w:hAnsi="標楷體"/>
          <w:sz w:val="28"/>
          <w:szCs w:val="32"/>
        </w:rPr>
        <w:t>，若身體不舒服有發燒或有呼吸道感染情況，請</w:t>
      </w:r>
      <w:r w:rsidR="007B189B">
        <w:rPr>
          <w:rFonts w:ascii="標楷體" w:eastAsia="標楷體" w:hAnsi="標楷體" w:hint="eastAsia"/>
          <w:sz w:val="28"/>
          <w:szCs w:val="32"/>
        </w:rPr>
        <w:t>聯絡</w:t>
      </w:r>
      <w:r w:rsidRPr="00C404CC">
        <w:rPr>
          <w:rFonts w:ascii="標楷體" w:eastAsia="標楷體" w:hAnsi="標楷體"/>
          <w:sz w:val="28"/>
          <w:szCs w:val="32"/>
        </w:rPr>
        <w:t>通知助理，取消該場次之研習。 (二)</w:t>
      </w:r>
      <w:r>
        <w:rPr>
          <w:rFonts w:ascii="標楷體" w:eastAsia="標楷體" w:hAnsi="標楷體"/>
          <w:sz w:val="28"/>
          <w:szCs w:val="32"/>
        </w:rPr>
        <w:t>每位</w:t>
      </w:r>
      <w:r w:rsidRPr="00C404CC">
        <w:rPr>
          <w:rFonts w:ascii="標楷體" w:eastAsia="標楷體" w:hAnsi="標楷體"/>
          <w:sz w:val="28"/>
          <w:szCs w:val="32"/>
        </w:rPr>
        <w:t>教師進場研習需先量體溫，</w:t>
      </w:r>
      <w:proofErr w:type="gramStart"/>
      <w:r w:rsidRPr="00C404CC">
        <w:rPr>
          <w:rFonts w:ascii="標楷體" w:eastAsia="標楷體" w:hAnsi="標楷體"/>
          <w:sz w:val="28"/>
          <w:szCs w:val="32"/>
        </w:rPr>
        <w:t>額溫超過</w:t>
      </w:r>
      <w:proofErr w:type="gramEnd"/>
      <w:r w:rsidRPr="00C404CC">
        <w:rPr>
          <w:rFonts w:ascii="標楷體" w:eastAsia="標楷體" w:hAnsi="標楷體"/>
          <w:sz w:val="28"/>
          <w:szCs w:val="32"/>
        </w:rPr>
        <w:t>37.5度，耳溫超過38</w:t>
      </w:r>
      <w:r>
        <w:rPr>
          <w:rFonts w:ascii="標楷體" w:eastAsia="標楷體" w:hAnsi="標楷體"/>
          <w:sz w:val="28"/>
          <w:szCs w:val="32"/>
        </w:rPr>
        <w:t>度，</w:t>
      </w:r>
      <w:r w:rsidRPr="00C404CC">
        <w:rPr>
          <w:rFonts w:ascii="標楷體" w:eastAsia="標楷體" w:hAnsi="標楷體"/>
          <w:sz w:val="28"/>
          <w:szCs w:val="32"/>
        </w:rPr>
        <w:t>教師即不能簽到及參加研習活動， 若研習過程</w:t>
      </w:r>
      <w:r>
        <w:rPr>
          <w:rFonts w:ascii="標楷體" w:eastAsia="標楷體" w:hAnsi="標楷體"/>
          <w:sz w:val="28"/>
          <w:szCs w:val="32"/>
        </w:rPr>
        <w:t>中，出現發燒情形，會請</w:t>
      </w:r>
      <w:r w:rsidRPr="00C404CC">
        <w:rPr>
          <w:rFonts w:ascii="標楷體" w:eastAsia="標楷體" w:hAnsi="標楷體"/>
          <w:sz w:val="28"/>
          <w:szCs w:val="32"/>
        </w:rPr>
        <w:t>教師立刻終止</w:t>
      </w:r>
      <w:r>
        <w:rPr>
          <w:rFonts w:ascii="標楷體" w:eastAsia="標楷體" w:hAnsi="標楷體"/>
          <w:sz w:val="28"/>
          <w:szCs w:val="32"/>
        </w:rPr>
        <w:t>該場次的研習</w:t>
      </w:r>
      <w:r w:rsidRPr="00C404CC">
        <w:rPr>
          <w:rFonts w:ascii="標楷體" w:eastAsia="標楷體" w:hAnsi="標楷體"/>
          <w:sz w:val="28"/>
          <w:szCs w:val="32"/>
        </w:rPr>
        <w:t xml:space="preserve">。 </w:t>
      </w:r>
    </w:p>
    <w:p w:rsidR="006E7E20" w:rsidRPr="007B189B" w:rsidRDefault="00C404CC" w:rsidP="007B189B">
      <w:pPr>
        <w:pStyle w:val="a7"/>
        <w:snapToGrid w:val="0"/>
        <w:ind w:leftChars="0" w:left="1134"/>
        <w:jc w:val="both"/>
        <w:rPr>
          <w:rFonts w:ascii="標楷體" w:eastAsia="標楷體" w:hAnsi="標楷體"/>
          <w:sz w:val="28"/>
          <w:szCs w:val="32"/>
        </w:rPr>
      </w:pPr>
      <w:r w:rsidRPr="00C404CC">
        <w:rPr>
          <w:rFonts w:ascii="標楷體" w:eastAsia="標楷體" w:hAnsi="標楷體"/>
          <w:sz w:val="28"/>
          <w:szCs w:val="32"/>
        </w:rPr>
        <w:t>(三)</w:t>
      </w:r>
      <w:r w:rsidR="007B189B">
        <w:rPr>
          <w:rFonts w:ascii="標楷體" w:eastAsia="標楷體" w:hAnsi="標楷體"/>
          <w:sz w:val="28"/>
          <w:szCs w:val="32"/>
        </w:rPr>
        <w:t>每位</w:t>
      </w:r>
      <w:r w:rsidRPr="00C404CC">
        <w:rPr>
          <w:rFonts w:ascii="標楷體" w:eastAsia="標楷體" w:hAnsi="標楷體"/>
          <w:sz w:val="28"/>
          <w:szCs w:val="32"/>
        </w:rPr>
        <w:t>教師進場研習，手</w:t>
      </w:r>
      <w:proofErr w:type="gramStart"/>
      <w:r w:rsidRPr="00C404CC">
        <w:rPr>
          <w:rFonts w:ascii="標楷體" w:eastAsia="標楷體" w:hAnsi="標楷體"/>
          <w:sz w:val="28"/>
          <w:szCs w:val="32"/>
        </w:rPr>
        <w:t>部均需消毒</w:t>
      </w:r>
      <w:proofErr w:type="gramEnd"/>
      <w:r w:rsidRPr="00C404CC">
        <w:rPr>
          <w:rFonts w:ascii="標楷體" w:eastAsia="標楷體" w:hAnsi="標楷體"/>
          <w:sz w:val="28"/>
          <w:szCs w:val="32"/>
        </w:rPr>
        <w:t>，選擇座位與其</w:t>
      </w:r>
      <w:r w:rsidR="007B189B">
        <w:rPr>
          <w:rFonts w:ascii="標楷體" w:eastAsia="標楷體" w:hAnsi="標楷體"/>
          <w:sz w:val="28"/>
          <w:szCs w:val="32"/>
        </w:rPr>
        <w:t>他</w:t>
      </w:r>
      <w:r w:rsidRPr="00C404CC">
        <w:rPr>
          <w:rFonts w:ascii="標楷體" w:eastAsia="標楷體" w:hAnsi="標楷體"/>
          <w:sz w:val="28"/>
          <w:szCs w:val="32"/>
        </w:rPr>
        <w:t>教師</w:t>
      </w:r>
      <w:proofErr w:type="gramStart"/>
      <w:r w:rsidRPr="00C404CC">
        <w:rPr>
          <w:rFonts w:ascii="標楷體" w:eastAsia="標楷體" w:hAnsi="標楷體"/>
          <w:sz w:val="28"/>
          <w:szCs w:val="32"/>
        </w:rPr>
        <w:t>儘</w:t>
      </w:r>
      <w:proofErr w:type="gramEnd"/>
      <w:r w:rsidRPr="00C404CC">
        <w:rPr>
          <w:rFonts w:ascii="標楷體" w:eastAsia="標楷體" w:hAnsi="標楷體"/>
          <w:sz w:val="28"/>
          <w:szCs w:val="32"/>
        </w:rPr>
        <w:t>可能距離1公尺以上，若為冷氣空調室，</w:t>
      </w:r>
      <w:proofErr w:type="gramStart"/>
      <w:r w:rsidRPr="00C404CC">
        <w:rPr>
          <w:rFonts w:ascii="標楷體" w:eastAsia="標楷體" w:hAnsi="標楷體"/>
          <w:sz w:val="28"/>
          <w:szCs w:val="32"/>
        </w:rPr>
        <w:t>儘</w:t>
      </w:r>
      <w:proofErr w:type="gramEnd"/>
      <w:r w:rsidRPr="00C404CC">
        <w:rPr>
          <w:rFonts w:ascii="標楷體" w:eastAsia="標楷體" w:hAnsi="標楷體"/>
          <w:sz w:val="28"/>
          <w:szCs w:val="32"/>
        </w:rPr>
        <w:t>可能全程配戴口罩，未戴口罩者，勿使用麥克風發言。</w:t>
      </w:r>
    </w:p>
    <w:sectPr w:rsidR="006E7E20" w:rsidRPr="007B189B" w:rsidSect="00F54A70">
      <w:footerReference w:type="default" r:id="rId8"/>
      <w:pgSz w:w="11906" w:h="16838"/>
      <w:pgMar w:top="1134" w:right="1134" w:bottom="1134" w:left="113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5F" w:rsidRDefault="00E62F5F">
      <w:r>
        <w:separator/>
      </w:r>
    </w:p>
  </w:endnote>
  <w:endnote w:type="continuationSeparator" w:id="0">
    <w:p w:rsidR="00E62F5F" w:rsidRDefault="00E6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微軟正黑體" w:eastAsia="微軟正黑體" w:hAnsi="微軟正黑體"/>
      </w:rPr>
      <w:id w:val="1399553343"/>
      <w:docPartObj>
        <w:docPartGallery w:val="Page Numbers (Bottom of Page)"/>
        <w:docPartUnique/>
      </w:docPartObj>
    </w:sdtPr>
    <w:sdtEndPr/>
    <w:sdtContent>
      <w:p w:rsidR="00651E43" w:rsidRPr="008445BF" w:rsidRDefault="00B50C07" w:rsidP="008A61CA">
        <w:pPr>
          <w:pStyle w:val="a3"/>
          <w:spacing w:line="240" w:lineRule="exact"/>
          <w:rPr>
            <w:rFonts w:ascii="微軟正黑體" w:eastAsia="微軟正黑體" w:hAnsi="微軟正黑體"/>
          </w:rPr>
        </w:pPr>
        <w:r>
          <w:rPr>
            <w:rFonts w:ascii="標楷體" w:eastAsia="標楷體" w:hAnsi="標楷體"/>
            <w:noProof/>
            <w:sz w:val="28"/>
            <w:szCs w:val="26"/>
          </w:rPr>
          <w:drawing>
            <wp:anchor distT="0" distB="0" distL="114300" distR="114300" simplePos="0" relativeHeight="251660288" behindDoc="1" locked="0" layoutInCell="1" allowOverlap="1" wp14:anchorId="59AE9F1B" wp14:editId="1B1AB311">
              <wp:simplePos x="0" y="0"/>
              <wp:positionH relativeFrom="margin">
                <wp:align>right</wp:align>
              </wp:positionH>
              <wp:positionV relativeFrom="paragraph">
                <wp:posOffset>-358442</wp:posOffset>
              </wp:positionV>
              <wp:extent cx="2249327" cy="598710"/>
              <wp:effectExtent l="0" t="0" r="0" b="0"/>
              <wp:wrapNone/>
              <wp:docPr id="1" name="圖片 1" descr="I:\工作區\修圖\H-newBar-logo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:\工作區\修圖\H-newBar-logo5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9792" b="14533"/>
                      <a:stretch/>
                    </pic:blipFill>
                    <pic:spPr bwMode="auto">
                      <a:xfrm>
                        <a:off x="0" y="0"/>
                        <a:ext cx="2249327" cy="598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標楷體" w:eastAsia="標楷體" w:hAnsi="標楷體"/>
            <w:noProof/>
            <w:sz w:val="28"/>
            <w:szCs w:val="26"/>
          </w:rPr>
          <w:drawing>
            <wp:anchor distT="0" distB="0" distL="114300" distR="114300" simplePos="0" relativeHeight="251659264" behindDoc="1" locked="0" layoutInCell="1" allowOverlap="1" wp14:anchorId="6A5447FF" wp14:editId="3E5B0403">
              <wp:simplePos x="0" y="0"/>
              <wp:positionH relativeFrom="column">
                <wp:posOffset>7607391</wp:posOffset>
              </wp:positionH>
              <wp:positionV relativeFrom="paragraph">
                <wp:posOffset>-343535</wp:posOffset>
              </wp:positionV>
              <wp:extent cx="2327456" cy="619506"/>
              <wp:effectExtent l="0" t="0" r="0" b="9525"/>
              <wp:wrapNone/>
              <wp:docPr id="2" name="圖片 2" descr="I:\工作區\修圖\H-newBar-logo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:\工作區\修圖\H-newBar-logo5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9792" b="14533"/>
                      <a:stretch/>
                    </pic:blipFill>
                    <pic:spPr bwMode="auto">
                      <a:xfrm>
                        <a:off x="0" y="0"/>
                        <a:ext cx="2327456" cy="6195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445BF">
          <w:rPr>
            <w:rFonts w:ascii="微軟正黑體" w:eastAsia="微軟正黑體" w:hAnsi="微軟正黑體" w:hint="eastAsia"/>
          </w:rPr>
          <w:t>第</w:t>
        </w:r>
        <w:r w:rsidRPr="008445BF">
          <w:rPr>
            <w:rFonts w:ascii="微軟正黑體" w:eastAsia="微軟正黑體" w:hAnsi="微軟正黑體"/>
          </w:rPr>
          <w:fldChar w:fldCharType="begin"/>
        </w:r>
        <w:r w:rsidRPr="008445BF">
          <w:rPr>
            <w:rFonts w:ascii="微軟正黑體" w:eastAsia="微軟正黑體" w:hAnsi="微軟正黑體"/>
          </w:rPr>
          <w:instrText>PAGE   \* MERGEFORMAT</w:instrText>
        </w:r>
        <w:r w:rsidRPr="008445BF">
          <w:rPr>
            <w:rFonts w:ascii="微軟正黑體" w:eastAsia="微軟正黑體" w:hAnsi="微軟正黑體"/>
          </w:rPr>
          <w:fldChar w:fldCharType="separate"/>
        </w:r>
        <w:r w:rsidR="00B15145" w:rsidRPr="00B15145">
          <w:rPr>
            <w:rFonts w:ascii="微軟正黑體" w:eastAsia="微軟正黑體" w:hAnsi="微軟正黑體"/>
            <w:noProof/>
            <w:lang w:val="zh-TW"/>
          </w:rPr>
          <w:t>2</w:t>
        </w:r>
        <w:r w:rsidRPr="008445BF">
          <w:rPr>
            <w:rFonts w:ascii="微軟正黑體" w:eastAsia="微軟正黑體" w:hAnsi="微軟正黑體"/>
          </w:rPr>
          <w:fldChar w:fldCharType="end"/>
        </w:r>
        <w:r w:rsidRPr="008445BF">
          <w:rPr>
            <w:rFonts w:ascii="微軟正黑體" w:eastAsia="微軟正黑體" w:hAnsi="微軟正黑體" w:hint="eastAsia"/>
          </w:rPr>
          <w:t>頁，共</w:t>
        </w:r>
        <w:r>
          <w:rPr>
            <w:rFonts w:ascii="微軟正黑體" w:eastAsia="微軟正黑體" w:hAnsi="微軟正黑體" w:hint="eastAsia"/>
          </w:rPr>
          <w:t>2</w:t>
        </w:r>
        <w:r w:rsidRPr="008445BF">
          <w:rPr>
            <w:rFonts w:ascii="微軟正黑體" w:eastAsia="微軟正黑體" w:hAnsi="微軟正黑體"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5F" w:rsidRDefault="00E62F5F">
      <w:r>
        <w:separator/>
      </w:r>
    </w:p>
  </w:footnote>
  <w:footnote w:type="continuationSeparator" w:id="0">
    <w:p w:rsidR="00E62F5F" w:rsidRDefault="00E6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E2F1C"/>
    <w:multiLevelType w:val="hybridMultilevel"/>
    <w:tmpl w:val="BB4C0964"/>
    <w:lvl w:ilvl="0" w:tplc="C2749338">
      <w:start w:val="1"/>
      <w:numFmt w:val="taiwaneseCountingThousand"/>
      <w:lvlText w:val="%1、"/>
      <w:lvlJc w:val="left"/>
      <w:pPr>
        <w:ind w:left="3980" w:hanging="72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6CEF5DB3"/>
    <w:multiLevelType w:val="hybridMultilevel"/>
    <w:tmpl w:val="45728BB8"/>
    <w:lvl w:ilvl="0" w:tplc="BA0CFAAA">
      <w:start w:val="1"/>
      <w:numFmt w:val="taiwaneseCountingThousand"/>
      <w:lvlText w:val="(%1)"/>
      <w:lvlJc w:val="left"/>
      <w:pPr>
        <w:ind w:left="1742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" w15:restartNumberingAfterBreak="0">
    <w:nsid w:val="6E904B6E"/>
    <w:multiLevelType w:val="hybridMultilevel"/>
    <w:tmpl w:val="42CAA734"/>
    <w:lvl w:ilvl="0" w:tplc="F25696BA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07"/>
    <w:rsid w:val="00112C2B"/>
    <w:rsid w:val="004C2997"/>
    <w:rsid w:val="004E2459"/>
    <w:rsid w:val="00564A66"/>
    <w:rsid w:val="00620AA0"/>
    <w:rsid w:val="006E7E20"/>
    <w:rsid w:val="0075706B"/>
    <w:rsid w:val="007B189B"/>
    <w:rsid w:val="007C2E76"/>
    <w:rsid w:val="007D155B"/>
    <w:rsid w:val="008D7A53"/>
    <w:rsid w:val="00903166"/>
    <w:rsid w:val="00AD7F3E"/>
    <w:rsid w:val="00AF2446"/>
    <w:rsid w:val="00B15145"/>
    <w:rsid w:val="00B50C07"/>
    <w:rsid w:val="00C23437"/>
    <w:rsid w:val="00C33DC0"/>
    <w:rsid w:val="00C404CC"/>
    <w:rsid w:val="00D92425"/>
    <w:rsid w:val="00DF6AE7"/>
    <w:rsid w:val="00E62F5F"/>
    <w:rsid w:val="00EB4376"/>
    <w:rsid w:val="00F24850"/>
    <w:rsid w:val="00FB288F"/>
    <w:rsid w:val="00F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5AEBA6-1459-4503-A30F-267161BC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0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50C07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03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166"/>
    <w:rPr>
      <w:sz w:val="20"/>
      <w:szCs w:val="20"/>
    </w:rPr>
  </w:style>
  <w:style w:type="paragraph" w:styleId="a7">
    <w:name w:val="List Paragraph"/>
    <w:basedOn w:val="a"/>
    <w:uiPriority w:val="34"/>
    <w:qFormat/>
    <w:rsid w:val="009031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se.is/KKZ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佳瑩 羅佳瑩</cp:lastModifiedBy>
  <cp:revision>13</cp:revision>
  <dcterms:created xsi:type="dcterms:W3CDTF">2019-11-01T01:00:00Z</dcterms:created>
  <dcterms:modified xsi:type="dcterms:W3CDTF">2020-06-10T02:54:00Z</dcterms:modified>
</cp:coreProperties>
</file>