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  <w:proofErr w:type="gramEnd"/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lastRenderedPageBreak/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proofErr w:type="gramStart"/>
            <w:r w:rsidRPr="002E3F7E">
              <w:rPr>
                <w:rFonts w:asciiTheme="minorEastAsia" w:hAnsiTheme="minorEastAsia" w:cs="Arial" w:hint="eastAsia"/>
                <w:sz w:val="22"/>
              </w:rPr>
              <w:t>氫與原子能</w:t>
            </w:r>
            <w:proofErr w:type="gramEnd"/>
            <w:r w:rsidRPr="002E3F7E">
              <w:rPr>
                <w:rFonts w:asciiTheme="minorEastAsia" w:hAnsiTheme="minorEastAsia" w:cs="Arial" w:hint="eastAsia"/>
                <w:sz w:val="22"/>
              </w:rPr>
              <w:t>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53530281" w:rsidR="00432E01" w:rsidRPr="00247A1D" w:rsidRDefault="00247A1D" w:rsidP="00247A1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3D09D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CA4070">
              <w:rPr>
                <w:rFonts w:ascii="Arial" w:eastAsia="微軟正黑體" w:hAnsi="Arial" w:cs="Arial"/>
                <w:szCs w:val="24"/>
              </w:rPr>
              <w:t>15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2076C6F3" w:rsidR="00247A1D" w:rsidRPr="004D0083" w:rsidRDefault="00247A1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5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 w:rsidR="00CA4070"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 w:rsidR="003D09D2"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28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優惠專案</w:t>
            </w:r>
          </w:p>
        </w:tc>
        <w:tc>
          <w:tcPr>
            <w:tcW w:w="7230" w:type="dxa"/>
          </w:tcPr>
          <w:p w14:paraId="490A7B08" w14:textId="4B8527AB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3D09D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="Arial" w:hAnsi="Arial" w:cs="Arial" w:hint="eastAsia"/>
                <w:szCs w:val="24"/>
              </w:rPr>
              <w:t>日本</w:t>
            </w:r>
            <w:r w:rsidR="003D09D2">
              <w:rPr>
                <w:rFonts w:ascii="Arial" w:hAnsi="Arial" w:cs="Arial" w:hint="eastAsia"/>
                <w:szCs w:val="24"/>
              </w:rPr>
              <w:t>東京</w:t>
            </w:r>
            <w:r>
              <w:rPr>
                <w:rFonts w:ascii="Arial" w:hAnsi="Arial" w:cs="Arial" w:hint="eastAsia"/>
                <w:szCs w:val="24"/>
              </w:rPr>
              <w:t>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</w:t>
            </w:r>
            <w:proofErr w:type="gramStart"/>
            <w:r w:rsidR="009953A7">
              <w:rPr>
                <w:rFonts w:asciiTheme="minorEastAsia" w:hAnsiTheme="minorEastAsia" w:cs="Arial" w:hint="eastAsia"/>
                <w:szCs w:val="24"/>
              </w:rPr>
              <w:t>展位費</w:t>
            </w:r>
            <w:proofErr w:type="gramEnd"/>
            <w:r w:rsidR="009953A7">
              <w:rPr>
                <w:rFonts w:asciiTheme="minorEastAsia" w:hAnsiTheme="minorEastAsia" w:cs="Arial" w:hint="eastAsia"/>
                <w:szCs w:val="24"/>
              </w:rPr>
              <w:t>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B07D33" w14:textId="77777777" w:rsidR="009769CE" w:rsidRDefault="009769CE" w:rsidP="00B73F18">
      <w:r>
        <w:separator/>
      </w:r>
    </w:p>
  </w:endnote>
  <w:endnote w:type="continuationSeparator" w:id="0">
    <w:p w14:paraId="64EE2BE8" w14:textId="77777777" w:rsidR="009769CE" w:rsidRDefault="009769CE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16B2E" w14:textId="77777777" w:rsidR="00D66C34" w:rsidRDefault="00D66C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A0766" w14:textId="77777777" w:rsidR="00D66C34" w:rsidRDefault="00D66C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F8B71" w14:textId="77777777" w:rsidR="00D66C34" w:rsidRDefault="00D66C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4A791" w14:textId="77777777" w:rsidR="009769CE" w:rsidRDefault="009769CE" w:rsidP="00B73F18">
      <w:r>
        <w:separator/>
      </w:r>
    </w:p>
  </w:footnote>
  <w:footnote w:type="continuationSeparator" w:id="0">
    <w:p w14:paraId="7F370FD1" w14:textId="77777777" w:rsidR="009769CE" w:rsidRDefault="009769CE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EA0A" w14:textId="77777777" w:rsidR="00D66C34" w:rsidRDefault="00D66C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625BCD5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D65008">
      <w:rPr>
        <w:rFonts w:ascii="Arial" w:hAnsi="Arial" w:cs="Arial"/>
        <w:b/>
        <w:bCs/>
        <w:sz w:val="44"/>
        <w:szCs w:val="44"/>
      </w:rPr>
      <w:t>202</w:t>
    </w:r>
    <w:r w:rsidR="003D09D2">
      <w:rPr>
        <w:rFonts w:ascii="Arial" w:hAnsi="Arial" w:cs="Arial" w:hint="eastAsia"/>
        <w:b/>
        <w:bCs/>
        <w:sz w:val="44"/>
        <w:szCs w:val="44"/>
      </w:rPr>
      <w:t>5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bookmarkEnd w:id="0"/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43914" w14:textId="77777777" w:rsidR="00D66C34" w:rsidRDefault="00D66C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17398"/>
    <w:rsid w:val="00030716"/>
    <w:rsid w:val="00142DF8"/>
    <w:rsid w:val="00157F97"/>
    <w:rsid w:val="00237C04"/>
    <w:rsid w:val="00247A1D"/>
    <w:rsid w:val="002C1174"/>
    <w:rsid w:val="002C5225"/>
    <w:rsid w:val="002E3F7E"/>
    <w:rsid w:val="00321B3D"/>
    <w:rsid w:val="00341F55"/>
    <w:rsid w:val="003C6B25"/>
    <w:rsid w:val="003D09D2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2629"/>
    <w:rsid w:val="00796773"/>
    <w:rsid w:val="007A502A"/>
    <w:rsid w:val="008074B7"/>
    <w:rsid w:val="008619F5"/>
    <w:rsid w:val="00875755"/>
    <w:rsid w:val="00877383"/>
    <w:rsid w:val="008B3DA0"/>
    <w:rsid w:val="00903472"/>
    <w:rsid w:val="0096618D"/>
    <w:rsid w:val="009769CE"/>
    <w:rsid w:val="009953A7"/>
    <w:rsid w:val="009E57E0"/>
    <w:rsid w:val="00A1539C"/>
    <w:rsid w:val="00A44C4C"/>
    <w:rsid w:val="00A6638D"/>
    <w:rsid w:val="00A777A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82AD2"/>
    <w:rsid w:val="00B90198"/>
    <w:rsid w:val="00BC31E1"/>
    <w:rsid w:val="00BE570E"/>
    <w:rsid w:val="00C643A9"/>
    <w:rsid w:val="00C97610"/>
    <w:rsid w:val="00CA4070"/>
    <w:rsid w:val="00CA4DEA"/>
    <w:rsid w:val="00CD41FC"/>
    <w:rsid w:val="00D2587A"/>
    <w:rsid w:val="00D3414F"/>
    <w:rsid w:val="00D65008"/>
    <w:rsid w:val="00D66C34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BF3"/>
    <w:rsid w:val="000A1BC7"/>
    <w:rsid w:val="000B254C"/>
    <w:rsid w:val="00163F73"/>
    <w:rsid w:val="00173B52"/>
    <w:rsid w:val="002B7499"/>
    <w:rsid w:val="00365214"/>
    <w:rsid w:val="003E6090"/>
    <w:rsid w:val="004A47E1"/>
    <w:rsid w:val="005C04BD"/>
    <w:rsid w:val="005E4B4E"/>
    <w:rsid w:val="008F619E"/>
    <w:rsid w:val="009D3E87"/>
    <w:rsid w:val="009E23EF"/>
    <w:rsid w:val="00A777AD"/>
    <w:rsid w:val="00AE50B5"/>
    <w:rsid w:val="00B03E05"/>
    <w:rsid w:val="00B707B0"/>
    <w:rsid w:val="00D87CE7"/>
    <w:rsid w:val="00DA7CAE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2024-09-03T07:25:00Z</dcterms:created>
  <dcterms:modified xsi:type="dcterms:W3CDTF">2024-09-03T07:25:00Z</dcterms:modified>
</cp:coreProperties>
</file>