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B2C44" w14:textId="77777777" w:rsidR="00332FB9" w:rsidRDefault="002351BE">
      <w:pPr>
        <w:pStyle w:val="a7"/>
        <w:spacing w:line="480" w:lineRule="exact"/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附件1</w:t>
      </w:r>
    </w:p>
    <w:p w14:paraId="179E0A24" w14:textId="77777777" w:rsidR="00332FB9" w:rsidRDefault="002351BE">
      <w:pPr>
        <w:pStyle w:val="a7"/>
        <w:spacing w:line="480" w:lineRule="exact"/>
        <w:jc w:val="center"/>
      </w:pPr>
      <w:r>
        <w:rPr>
          <w:rFonts w:ascii="標楷體" w:eastAsia="標楷體" w:hAnsi="標楷體"/>
          <w:bCs/>
          <w:sz w:val="32"/>
          <w:szCs w:val="32"/>
        </w:rPr>
        <w:t>114年度高雄市高級中等學校開放訂購外食辦理情形公聽會</w:t>
      </w:r>
      <w:r>
        <w:rPr>
          <w:rFonts w:ascii="標楷體" w:eastAsia="標楷體" w:hAnsi="標楷體"/>
          <w:b/>
          <w:sz w:val="28"/>
          <w:szCs w:val="28"/>
        </w:rPr>
        <w:t>(程序表)</w:t>
      </w:r>
    </w:p>
    <w:p w14:paraId="24F7CDF6" w14:textId="77777777" w:rsidR="00332FB9" w:rsidRDefault="002351BE">
      <w:pPr>
        <w:pStyle w:val="a7"/>
        <w:spacing w:line="480" w:lineRule="exact"/>
      </w:pPr>
      <w:r>
        <w:rPr>
          <w:rFonts w:ascii="標楷體" w:eastAsia="標楷體" w:hAnsi="標楷體"/>
          <w:sz w:val="28"/>
          <w:szCs w:val="28"/>
        </w:rPr>
        <w:t>時間：114年3月29日(星期六)上午9時30分</w:t>
      </w:r>
    </w:p>
    <w:p w14:paraId="51A529C3" w14:textId="77777777" w:rsidR="00332FB9" w:rsidRDefault="002351BE">
      <w:pPr>
        <w:pStyle w:val="a7"/>
        <w:spacing w:line="480" w:lineRule="exact"/>
      </w:pPr>
      <w:r>
        <w:rPr>
          <w:rFonts w:ascii="標楷體" w:eastAsia="標楷體" w:hAnsi="標楷體"/>
          <w:sz w:val="28"/>
          <w:szCs w:val="28"/>
        </w:rPr>
        <w:t>地點：本市前鎮高中科學館4樓會議室</w:t>
      </w:r>
    </w:p>
    <w:tbl>
      <w:tblPr>
        <w:tblW w:w="979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2099"/>
        <w:gridCol w:w="3215"/>
        <w:gridCol w:w="3597"/>
      </w:tblGrid>
      <w:tr w:rsidR="00332FB9" w14:paraId="295C081E" w14:textId="77777777">
        <w:trPr>
          <w:trHeight w:val="49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FFE0C" w14:textId="77777777" w:rsidR="00332FB9" w:rsidRDefault="002351BE">
            <w:pPr>
              <w:pStyle w:val="a7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F4E4" w14:textId="77777777" w:rsidR="00332FB9" w:rsidRDefault="002351BE">
            <w:pPr>
              <w:pStyle w:val="a7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A333" w14:textId="77777777" w:rsidR="00332FB9" w:rsidRDefault="002351BE">
            <w:pPr>
              <w:pStyle w:val="a7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DA33C" w14:textId="77777777" w:rsidR="00332FB9" w:rsidRDefault="002351BE">
            <w:pPr>
              <w:pStyle w:val="a7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332FB9" w14:paraId="7D5E790B" w14:textId="77777777">
        <w:trPr>
          <w:trHeight w:val="47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4023" w14:textId="77777777" w:rsidR="00332FB9" w:rsidRDefault="002351BE">
            <w:pPr>
              <w:pStyle w:val="a7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9655D" w14:textId="77777777" w:rsidR="00332FB9" w:rsidRDefault="002351BE">
            <w:pPr>
              <w:pStyle w:val="a7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9：00-9：30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9B25" w14:textId="77777777" w:rsidR="00332FB9" w:rsidRDefault="002351BE">
            <w:pPr>
              <w:pStyle w:val="a7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6A5AC" w14:textId="77777777" w:rsidR="00332FB9" w:rsidRDefault="00332FB9">
            <w:pPr>
              <w:pStyle w:val="a7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2FB9" w14:paraId="1F376591" w14:textId="77777777">
        <w:trPr>
          <w:trHeight w:val="49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698BA" w14:textId="77777777" w:rsidR="00332FB9" w:rsidRDefault="002351BE">
            <w:pPr>
              <w:pStyle w:val="a7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DE99F" w14:textId="77777777" w:rsidR="00332FB9" w:rsidRDefault="002351BE">
            <w:pPr>
              <w:pStyle w:val="a7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9：30-9：40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82845" w14:textId="77777777" w:rsidR="00332FB9" w:rsidRDefault="002351BE">
            <w:pPr>
              <w:pStyle w:val="a7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主席致詞及介紹來賓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98B0" w14:textId="77777777" w:rsidR="00332FB9" w:rsidRDefault="00332FB9">
            <w:pPr>
              <w:pStyle w:val="a7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2FB9" w14:paraId="3E63D47C" w14:textId="77777777">
        <w:trPr>
          <w:trHeight w:val="49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0260C" w14:textId="77777777" w:rsidR="00332FB9" w:rsidRDefault="002351BE">
            <w:pPr>
              <w:pStyle w:val="a7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三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60F1" w14:textId="77777777" w:rsidR="00332FB9" w:rsidRDefault="002351BE">
            <w:pPr>
              <w:pStyle w:val="a7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9：40-9：45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3DB70" w14:textId="77777777" w:rsidR="00332FB9" w:rsidRDefault="002351BE">
            <w:pPr>
              <w:pStyle w:val="a7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公聽會緣起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62203" w14:textId="77777777" w:rsidR="00332FB9" w:rsidRDefault="002351BE">
            <w:pPr>
              <w:pStyle w:val="a7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高雄學生民主聯盟代表</w:t>
            </w:r>
          </w:p>
        </w:tc>
      </w:tr>
      <w:tr w:rsidR="00332FB9" w14:paraId="2B7AE5B3" w14:textId="77777777">
        <w:trPr>
          <w:trHeight w:val="47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7B95" w14:textId="77777777" w:rsidR="00332FB9" w:rsidRDefault="002351BE">
            <w:pPr>
              <w:pStyle w:val="a7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四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0B122" w14:textId="77777777" w:rsidR="00332FB9" w:rsidRDefault="002351BE">
            <w:pPr>
              <w:pStyle w:val="a7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9：45-10：05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536B" w14:textId="424F2C6A" w:rsidR="00332FB9" w:rsidRDefault="002351BE">
            <w:pPr>
              <w:pStyle w:val="a7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教育局業務單位</w:t>
            </w:r>
            <w:r w:rsidR="00F60618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529A2" w14:textId="77777777" w:rsidR="00332FB9" w:rsidRDefault="00332FB9">
            <w:pPr>
              <w:pStyle w:val="a7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2FB9" w14:paraId="032A9CD2" w14:textId="77777777">
        <w:trPr>
          <w:trHeight w:val="49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AC032" w14:textId="77777777" w:rsidR="00332FB9" w:rsidRDefault="002351BE">
            <w:pPr>
              <w:pStyle w:val="a7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五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1289" w14:textId="77777777" w:rsidR="00332FB9" w:rsidRDefault="002351BE">
            <w:pPr>
              <w:pStyle w:val="a7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10：05-11：45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FD97A" w14:textId="77777777" w:rsidR="00332FB9" w:rsidRDefault="002351BE">
            <w:pPr>
              <w:pStyle w:val="a7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意見交流與綜合討論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F0A4" w14:textId="77777777" w:rsidR="00332FB9" w:rsidRDefault="002351BE">
            <w:pPr>
              <w:pStyle w:val="a7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每位發言時間5分鐘</w:t>
            </w:r>
          </w:p>
        </w:tc>
      </w:tr>
      <w:tr w:rsidR="00332FB9" w14:paraId="3C632A3F" w14:textId="77777777">
        <w:trPr>
          <w:trHeight w:val="49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E495" w14:textId="77777777" w:rsidR="00332FB9" w:rsidRDefault="002351BE">
            <w:pPr>
              <w:pStyle w:val="a7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六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3D5C3" w14:textId="77777777" w:rsidR="00332FB9" w:rsidRDefault="002351BE">
            <w:pPr>
              <w:pStyle w:val="a7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11：45-12：00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C7C12" w14:textId="77777777" w:rsidR="00332FB9" w:rsidRDefault="002351BE">
            <w:pPr>
              <w:pStyle w:val="a7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主席結論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9D67" w14:textId="77777777" w:rsidR="00332FB9" w:rsidRDefault="00332FB9">
            <w:pPr>
              <w:pStyle w:val="a7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2FB9" w14:paraId="5B440411" w14:textId="77777777">
        <w:trPr>
          <w:trHeight w:val="47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884B5" w14:textId="77777777" w:rsidR="00332FB9" w:rsidRDefault="002351BE">
            <w:pPr>
              <w:pStyle w:val="a7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七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FB15" w14:textId="77777777" w:rsidR="00332FB9" w:rsidRDefault="002351BE">
            <w:pPr>
              <w:pStyle w:val="a7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12：00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81A9D" w14:textId="77777777" w:rsidR="00332FB9" w:rsidRDefault="002351BE">
            <w:pPr>
              <w:pStyle w:val="a7"/>
              <w:spacing w:line="48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散會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C58A" w14:textId="77777777" w:rsidR="00332FB9" w:rsidRDefault="00332FB9">
            <w:pPr>
              <w:pStyle w:val="a7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B5CDE36" w14:textId="77777777" w:rsidR="00332FB9" w:rsidRDefault="002351BE">
      <w:pPr>
        <w:pStyle w:val="a7"/>
        <w:spacing w:line="480" w:lineRule="exact"/>
      </w:pPr>
      <w:r>
        <w:rPr>
          <w:rFonts w:ascii="標楷體" w:eastAsia="標楷體" w:hAnsi="標楷體"/>
          <w:sz w:val="28"/>
          <w:szCs w:val="28"/>
        </w:rPr>
        <w:t>說明：</w:t>
      </w:r>
    </w:p>
    <w:p w14:paraId="14C595E3" w14:textId="21756719" w:rsidR="00332FB9" w:rsidRDefault="002351BE">
      <w:pPr>
        <w:pStyle w:val="a8"/>
        <w:numPr>
          <w:ilvl w:val="0"/>
          <w:numId w:val="6"/>
        </w:numPr>
        <w:spacing w:line="480" w:lineRule="exact"/>
        <w:ind w:left="420" w:hanging="420"/>
        <w:jc w:val="both"/>
      </w:pPr>
      <w:r>
        <w:rPr>
          <w:rFonts w:ascii="標楷體" w:eastAsia="標楷體" w:hAnsi="標楷體"/>
          <w:sz w:val="28"/>
          <w:szCs w:val="28"/>
        </w:rPr>
        <w:t>公聽會以座談會形式進行，先由高雄學生民主聯盟及教育局</w:t>
      </w:r>
      <w:r w:rsidR="00F60618">
        <w:rPr>
          <w:rFonts w:ascii="標楷體" w:eastAsia="標楷體" w:hAnsi="標楷體" w:hint="eastAsia"/>
          <w:sz w:val="28"/>
          <w:szCs w:val="28"/>
        </w:rPr>
        <w:t>進行說明</w:t>
      </w:r>
      <w:r>
        <w:rPr>
          <w:rFonts w:ascii="標楷體" w:eastAsia="標楷體" w:hAnsi="標楷體"/>
          <w:sz w:val="28"/>
          <w:szCs w:val="28"/>
        </w:rPr>
        <w:t>，後續進行意見交流及討論。</w:t>
      </w:r>
    </w:p>
    <w:p w14:paraId="7B13D7E3" w14:textId="77777777" w:rsidR="00332FB9" w:rsidRDefault="002351BE">
      <w:pPr>
        <w:pStyle w:val="a8"/>
        <w:numPr>
          <w:ilvl w:val="0"/>
          <w:numId w:val="6"/>
        </w:numPr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>與會人員於會議發言時請遵守下列事項：</w:t>
      </w:r>
    </w:p>
    <w:p w14:paraId="434E2909" w14:textId="77777777" w:rsidR="00332FB9" w:rsidRDefault="002351BE">
      <w:pPr>
        <w:pStyle w:val="a8"/>
        <w:numPr>
          <w:ilvl w:val="0"/>
          <w:numId w:val="7"/>
        </w:numPr>
        <w:spacing w:line="480" w:lineRule="exact"/>
        <w:ind w:left="993"/>
        <w:jc w:val="both"/>
      </w:pPr>
      <w:r>
        <w:rPr>
          <w:rFonts w:ascii="標楷體" w:eastAsia="標楷體" w:hAnsi="標楷體"/>
          <w:sz w:val="28"/>
          <w:szCs w:val="28"/>
        </w:rPr>
        <w:t>請針對與學校開放</w:t>
      </w:r>
      <w:r>
        <w:rPr>
          <w:rFonts w:ascii="標楷體" w:eastAsia="標楷體" w:hAnsi="標楷體"/>
          <w:bCs/>
          <w:sz w:val="28"/>
          <w:szCs w:val="28"/>
        </w:rPr>
        <w:t>訂購外食辦理情形</w:t>
      </w:r>
      <w:r>
        <w:rPr>
          <w:rFonts w:ascii="標楷體" w:eastAsia="標楷體" w:hAnsi="標楷體"/>
          <w:sz w:val="28"/>
          <w:szCs w:val="28"/>
        </w:rPr>
        <w:t>，提出您寶貴意見。</w:t>
      </w:r>
    </w:p>
    <w:p w14:paraId="288904A1" w14:textId="77777777" w:rsidR="00332FB9" w:rsidRDefault="002351BE">
      <w:pPr>
        <w:pStyle w:val="a8"/>
        <w:numPr>
          <w:ilvl w:val="0"/>
          <w:numId w:val="7"/>
        </w:numPr>
        <w:spacing w:line="480" w:lineRule="exact"/>
        <w:ind w:left="686" w:hanging="413"/>
        <w:jc w:val="both"/>
      </w:pPr>
      <w:r>
        <w:rPr>
          <w:rFonts w:ascii="標楷體" w:eastAsia="標楷體" w:hAnsi="標楷體"/>
          <w:sz w:val="28"/>
          <w:szCs w:val="28"/>
        </w:rPr>
        <w:t>發言時請說明代表單位及姓名，並</w:t>
      </w:r>
      <w:r>
        <w:rPr>
          <w:rFonts w:ascii="標楷體" w:eastAsia="標楷體" w:hAnsi="標楷體"/>
          <w:sz w:val="28"/>
          <w:szCs w:val="28"/>
          <w:u w:val="single"/>
        </w:rPr>
        <w:t>於發言後務必提交發言條</w:t>
      </w:r>
      <w:r>
        <w:rPr>
          <w:rFonts w:ascii="標楷體" w:eastAsia="標楷體" w:hAnsi="標楷體"/>
          <w:sz w:val="28"/>
          <w:szCs w:val="28"/>
        </w:rPr>
        <w:t>給工作人員，俾利會議紀錄與綜整意見。</w:t>
      </w:r>
    </w:p>
    <w:p w14:paraId="2B835D78" w14:textId="77777777" w:rsidR="00332FB9" w:rsidRDefault="002351BE">
      <w:pPr>
        <w:pStyle w:val="a8"/>
        <w:numPr>
          <w:ilvl w:val="0"/>
          <w:numId w:val="7"/>
        </w:numPr>
        <w:spacing w:line="480" w:lineRule="exact"/>
        <w:ind w:left="686" w:hanging="413"/>
        <w:jc w:val="both"/>
      </w:pPr>
      <w:r>
        <w:rPr>
          <w:rFonts w:ascii="標楷體" w:eastAsia="標楷體" w:hAnsi="標楷體"/>
          <w:sz w:val="28"/>
          <w:szCs w:val="28"/>
        </w:rPr>
        <w:t>請把握發言時間，每人每次發言以5分鐘為限，4分30秒時響鈴一聲提醒，5分鐘響鈴兩聲結束。</w:t>
      </w:r>
    </w:p>
    <w:p w14:paraId="69A59B49" w14:textId="77777777" w:rsidR="00332FB9" w:rsidRDefault="002351BE">
      <w:pPr>
        <w:pStyle w:val="a8"/>
        <w:numPr>
          <w:ilvl w:val="0"/>
          <w:numId w:val="7"/>
        </w:numPr>
        <w:spacing w:line="480" w:lineRule="exact"/>
        <w:ind w:left="686" w:hanging="413"/>
        <w:jc w:val="both"/>
      </w:pPr>
      <w:r>
        <w:rPr>
          <w:rFonts w:ascii="標楷體" w:eastAsia="標楷體" w:hAnsi="標楷體"/>
          <w:sz w:val="28"/>
          <w:szCs w:val="28"/>
        </w:rPr>
        <w:t>會後如仍有意見或未能於時間內發言者，請將書面意見轉交給工作人員，書面意見亦會列入「公聽會意見回應表」中紀錄。</w:t>
      </w:r>
    </w:p>
    <w:p w14:paraId="11431F6E" w14:textId="77777777" w:rsidR="00332FB9" w:rsidRDefault="002351BE">
      <w:pPr>
        <w:pStyle w:val="a8"/>
        <w:numPr>
          <w:ilvl w:val="0"/>
          <w:numId w:val="6"/>
        </w:numPr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>其他注意事項：</w:t>
      </w:r>
    </w:p>
    <w:p w14:paraId="5719859E" w14:textId="77777777" w:rsidR="00332FB9" w:rsidRDefault="002351BE">
      <w:pPr>
        <w:pStyle w:val="a8"/>
        <w:numPr>
          <w:ilvl w:val="0"/>
          <w:numId w:val="8"/>
        </w:numPr>
        <w:spacing w:line="480" w:lineRule="exact"/>
        <w:ind w:left="686" w:hanging="414"/>
        <w:jc w:val="both"/>
      </w:pPr>
      <w:r>
        <w:rPr>
          <w:rFonts w:ascii="標楷體" w:eastAsia="標楷體" w:hAnsi="標楷體"/>
          <w:sz w:val="28"/>
          <w:szCs w:val="28"/>
        </w:rPr>
        <w:t>與會者若攜帶足以阻擋他人視線之標語、海報，或發放傳單、演說、宣講，敬請於公聽會場地之外進行，以維護參與者權益。如欲錄音錄影者，需預先宣告並取得主持人及全體參與人員之同意。</w:t>
      </w:r>
    </w:p>
    <w:p w14:paraId="0927E341" w14:textId="77777777" w:rsidR="00332FB9" w:rsidRDefault="002351BE">
      <w:pPr>
        <w:pStyle w:val="a8"/>
        <w:numPr>
          <w:ilvl w:val="0"/>
          <w:numId w:val="8"/>
        </w:numPr>
        <w:spacing w:line="480" w:lineRule="exact"/>
        <w:ind w:left="686" w:hanging="414"/>
        <w:jc w:val="both"/>
      </w:pPr>
      <w:r>
        <w:rPr>
          <w:rFonts w:ascii="標楷體" w:eastAsia="標楷體" w:hAnsi="標楷體"/>
          <w:sz w:val="28"/>
          <w:szCs w:val="28"/>
        </w:rPr>
        <w:t>若有妨礙公聽會程序情節重大者，主持人得要求退場。</w:t>
      </w:r>
    </w:p>
    <w:p w14:paraId="5A45FAD2" w14:textId="77777777" w:rsidR="00332FB9" w:rsidRDefault="00332FB9">
      <w:pPr>
        <w:pStyle w:val="a7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1FFD2A9A" w14:textId="6C3AEFD4" w:rsidR="00332FB9" w:rsidRDefault="00332FB9">
      <w:pPr>
        <w:pStyle w:val="a7"/>
        <w:spacing w:line="480" w:lineRule="exact"/>
        <w:jc w:val="both"/>
      </w:pPr>
    </w:p>
    <w:sectPr w:rsidR="00332FB9">
      <w:pgSz w:w="11906" w:h="16838"/>
      <w:pgMar w:top="1134" w:right="1134" w:bottom="1134" w:left="1134" w:header="720" w:footer="720" w:gutter="0"/>
      <w:cols w:space="720"/>
      <w:docGrid w:type="lines" w:linePitch="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82336" w14:textId="77777777" w:rsidR="004F09BF" w:rsidRDefault="004F09BF">
      <w:r>
        <w:separator/>
      </w:r>
    </w:p>
  </w:endnote>
  <w:endnote w:type="continuationSeparator" w:id="0">
    <w:p w14:paraId="058BD12A" w14:textId="77777777" w:rsidR="004F09BF" w:rsidRDefault="004F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C783" w14:textId="77777777" w:rsidR="004F09BF" w:rsidRDefault="004F09BF">
      <w:r>
        <w:rPr>
          <w:color w:val="000000"/>
        </w:rPr>
        <w:separator/>
      </w:r>
    </w:p>
  </w:footnote>
  <w:footnote w:type="continuationSeparator" w:id="0">
    <w:p w14:paraId="18EE6B49" w14:textId="77777777" w:rsidR="004F09BF" w:rsidRDefault="004F0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46F7"/>
    <w:multiLevelType w:val="multilevel"/>
    <w:tmpl w:val="500E9732"/>
    <w:lvl w:ilvl="0">
      <w:start w:val="1"/>
      <w:numFmt w:val="taiwaneseCountingThousand"/>
      <w:suff w:val="nothing"/>
      <w:lvlText w:val="%1、"/>
      <w:lvlJc w:val="left"/>
      <w:pPr>
        <w:ind w:left="1545" w:hanging="552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55B40"/>
    <w:multiLevelType w:val="multilevel"/>
    <w:tmpl w:val="E23CA1C8"/>
    <w:lvl w:ilvl="0">
      <w:start w:val="1"/>
      <w:numFmt w:val="taiwaneseCountingThousand"/>
      <w:suff w:val="nothing"/>
      <w:lvlText w:val="(%1)"/>
      <w:lvlJc w:val="left"/>
      <w:pPr>
        <w:ind w:left="1131" w:hanging="564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A73113B"/>
    <w:multiLevelType w:val="multilevel"/>
    <w:tmpl w:val="5C6E7A4A"/>
    <w:lvl w:ilvl="0">
      <w:start w:val="1"/>
      <w:numFmt w:val="decimal"/>
      <w:suff w:val="nothing"/>
      <w:lvlText w:val="(%1)"/>
      <w:lvlJc w:val="left"/>
      <w:pPr>
        <w:ind w:left="120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020EF6"/>
    <w:multiLevelType w:val="multilevel"/>
    <w:tmpl w:val="48CADA2E"/>
    <w:lvl w:ilvl="0">
      <w:start w:val="1"/>
      <w:numFmt w:val="decimal"/>
      <w:suff w:val="nothing"/>
      <w:lvlText w:val="%1."/>
      <w:lvlJc w:val="left"/>
      <w:pPr>
        <w:ind w:left="1491" w:hanging="36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091" w:hanging="480"/>
      </w:pPr>
    </w:lvl>
    <w:lvl w:ilvl="2">
      <w:start w:val="1"/>
      <w:numFmt w:val="lowerRoman"/>
      <w:lvlText w:val="%3."/>
      <w:lvlJc w:val="right"/>
      <w:pPr>
        <w:ind w:left="2571" w:hanging="480"/>
      </w:pPr>
    </w:lvl>
    <w:lvl w:ilvl="3">
      <w:start w:val="1"/>
      <w:numFmt w:val="decimal"/>
      <w:lvlText w:val="%4."/>
      <w:lvlJc w:val="left"/>
      <w:pPr>
        <w:ind w:left="3051" w:hanging="480"/>
      </w:pPr>
    </w:lvl>
    <w:lvl w:ilvl="4">
      <w:start w:val="1"/>
      <w:numFmt w:val="ideographTraditional"/>
      <w:lvlText w:val="%5、"/>
      <w:lvlJc w:val="left"/>
      <w:pPr>
        <w:ind w:left="3531" w:hanging="480"/>
      </w:pPr>
    </w:lvl>
    <w:lvl w:ilvl="5">
      <w:start w:val="1"/>
      <w:numFmt w:val="lowerRoman"/>
      <w:lvlText w:val="%6."/>
      <w:lvlJc w:val="right"/>
      <w:pPr>
        <w:ind w:left="4011" w:hanging="480"/>
      </w:pPr>
    </w:lvl>
    <w:lvl w:ilvl="6">
      <w:start w:val="1"/>
      <w:numFmt w:val="decimal"/>
      <w:lvlText w:val="%7."/>
      <w:lvlJc w:val="left"/>
      <w:pPr>
        <w:ind w:left="4491" w:hanging="480"/>
      </w:pPr>
    </w:lvl>
    <w:lvl w:ilvl="7">
      <w:start w:val="1"/>
      <w:numFmt w:val="ideographTraditional"/>
      <w:lvlText w:val="%8、"/>
      <w:lvlJc w:val="left"/>
      <w:pPr>
        <w:ind w:left="4971" w:hanging="480"/>
      </w:pPr>
    </w:lvl>
    <w:lvl w:ilvl="8">
      <w:start w:val="1"/>
      <w:numFmt w:val="lowerRoman"/>
      <w:lvlText w:val="%9."/>
      <w:lvlJc w:val="right"/>
      <w:pPr>
        <w:ind w:left="5451" w:hanging="480"/>
      </w:pPr>
    </w:lvl>
  </w:abstractNum>
  <w:abstractNum w:abstractNumId="4" w15:restartNumberingAfterBreak="0">
    <w:nsid w:val="37625955"/>
    <w:multiLevelType w:val="multilevel"/>
    <w:tmpl w:val="D0A60FFC"/>
    <w:lvl w:ilvl="0">
      <w:start w:val="1"/>
      <w:numFmt w:val="decimal"/>
      <w:suff w:val="nothing"/>
      <w:lvlText w:val="(%1)"/>
      <w:lvlJc w:val="left"/>
      <w:pPr>
        <w:ind w:left="144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B7043C9"/>
    <w:multiLevelType w:val="multilevel"/>
    <w:tmpl w:val="8AC66ABA"/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DA412A"/>
    <w:multiLevelType w:val="multilevel"/>
    <w:tmpl w:val="2EB2C72C"/>
    <w:lvl w:ilvl="0">
      <w:start w:val="1"/>
      <w:numFmt w:val="taiwaneseCountingThousand"/>
      <w:lvlText w:val="(%1)"/>
      <w:lvlJc w:val="left"/>
      <w:pPr>
        <w:ind w:left="1131" w:hanging="564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764F0146"/>
    <w:multiLevelType w:val="multilevel"/>
    <w:tmpl w:val="29DE9B8A"/>
    <w:styleLink w:val="LFO1"/>
    <w:lvl w:ilvl="0">
      <w:numFmt w:val="bullet"/>
      <w:pStyle w:val="a"/>
      <w:lvlText w:val="l"/>
      <w:lvlJc w:val="left"/>
      <w:pPr>
        <w:ind w:left="361" w:hanging="360"/>
      </w:pPr>
      <w:rPr>
        <w:rFonts w:ascii="Wingdings" w:hAnsi="Wingdings"/>
      </w:rPr>
    </w:lvl>
    <w:lvl w:ilvl="1">
      <w:numFmt w:val="bullet"/>
      <w:lvlText w:val="l"/>
      <w:lvlJc w:val="left"/>
      <w:pPr>
        <w:ind w:left="361" w:hanging="360"/>
      </w:pPr>
      <w:rPr>
        <w:rFonts w:ascii="Wingdings" w:hAnsi="Wingdings"/>
      </w:rPr>
    </w:lvl>
    <w:lvl w:ilvl="2">
      <w:numFmt w:val="bullet"/>
      <w:lvlText w:val="l"/>
      <w:lvlJc w:val="left"/>
      <w:pPr>
        <w:ind w:left="361" w:hanging="360"/>
      </w:pPr>
      <w:rPr>
        <w:rFonts w:ascii="Wingdings" w:hAnsi="Wingdings"/>
      </w:rPr>
    </w:lvl>
    <w:lvl w:ilvl="3">
      <w:numFmt w:val="bullet"/>
      <w:lvlText w:val="l"/>
      <w:lvlJc w:val="left"/>
      <w:pPr>
        <w:ind w:left="361" w:hanging="360"/>
      </w:pPr>
      <w:rPr>
        <w:rFonts w:ascii="Wingdings" w:hAnsi="Wingdings"/>
      </w:rPr>
    </w:lvl>
    <w:lvl w:ilvl="4">
      <w:numFmt w:val="bullet"/>
      <w:lvlText w:val="l"/>
      <w:lvlJc w:val="left"/>
      <w:pPr>
        <w:ind w:left="361" w:hanging="360"/>
      </w:pPr>
      <w:rPr>
        <w:rFonts w:ascii="Wingdings" w:hAnsi="Wingdings"/>
      </w:rPr>
    </w:lvl>
    <w:lvl w:ilvl="5">
      <w:numFmt w:val="bullet"/>
      <w:lvlText w:val="l"/>
      <w:lvlJc w:val="left"/>
      <w:pPr>
        <w:ind w:left="361" w:hanging="360"/>
      </w:pPr>
      <w:rPr>
        <w:rFonts w:ascii="Wingdings" w:hAnsi="Wingdings"/>
      </w:rPr>
    </w:lvl>
    <w:lvl w:ilvl="6">
      <w:numFmt w:val="bullet"/>
      <w:lvlText w:val="l"/>
      <w:lvlJc w:val="left"/>
      <w:pPr>
        <w:ind w:left="361" w:hanging="360"/>
      </w:pPr>
      <w:rPr>
        <w:rFonts w:ascii="Wingdings" w:hAnsi="Wingdings"/>
      </w:rPr>
    </w:lvl>
    <w:lvl w:ilvl="7">
      <w:numFmt w:val="bullet"/>
      <w:lvlText w:val="l"/>
      <w:lvlJc w:val="left"/>
      <w:pPr>
        <w:ind w:left="361" w:hanging="360"/>
      </w:pPr>
      <w:rPr>
        <w:rFonts w:ascii="Wingdings" w:hAnsi="Wingdings"/>
      </w:rPr>
    </w:lvl>
    <w:lvl w:ilvl="8">
      <w:numFmt w:val="bullet"/>
      <w:lvlText w:val="l"/>
      <w:lvlJc w:val="left"/>
      <w:pPr>
        <w:ind w:left="361" w:hanging="360"/>
      </w:pPr>
      <w:rPr>
        <w:rFonts w:ascii="Wingdings" w:hAnsi="Wingdings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B9"/>
    <w:rsid w:val="002351BE"/>
    <w:rsid w:val="00332FB9"/>
    <w:rsid w:val="004F09BF"/>
    <w:rsid w:val="005211D1"/>
    <w:rsid w:val="00B6059A"/>
    <w:rsid w:val="00B94FB3"/>
    <w:rsid w:val="00C836AC"/>
    <w:rsid w:val="00F6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138E5"/>
  <w15:docId w15:val="{4CE3C5A2-F185-46F8-AAAE-6CBBBC17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rFonts w:ascii="Calibri" w:hAnsi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5">
    <w:name w:val="頁首 字元"/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Body Text"/>
    <w:pPr>
      <w:suppressAutoHyphens/>
    </w:pPr>
    <w:rPr>
      <w:rFonts w:ascii="Calibri" w:hAnsi="Calibri"/>
      <w:sz w:val="24"/>
      <w:szCs w:val="24"/>
    </w:rPr>
  </w:style>
  <w:style w:type="paragraph" w:styleId="a8">
    <w:name w:val="List Paragraph"/>
    <w:basedOn w:val="a7"/>
    <w:pPr>
      <w:ind w:left="480"/>
    </w:pPr>
  </w:style>
  <w:style w:type="paragraph" w:styleId="a">
    <w:name w:val="List Bullet"/>
    <w:basedOn w:val="a7"/>
    <w:pPr>
      <w:numPr>
        <w:numId w:val="1"/>
      </w:numPr>
    </w:pPr>
  </w:style>
  <w:style w:type="paragraph" w:styleId="a9">
    <w:name w:val="Balloon Text"/>
    <w:basedOn w:val="a7"/>
    <w:rPr>
      <w:rFonts w:ascii="Cambria" w:hAnsi="Cambria"/>
      <w:sz w:val="18"/>
      <w:szCs w:val="18"/>
    </w:rPr>
  </w:style>
  <w:style w:type="paragraph" w:styleId="aa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0"/>
    <w:pPr>
      <w:suppressLineNumbers/>
    </w:p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lastModifiedBy>Windows 使用者</cp:lastModifiedBy>
  <cp:revision>2</cp:revision>
  <cp:lastPrinted>2025-03-07T05:09:00Z</cp:lastPrinted>
  <dcterms:created xsi:type="dcterms:W3CDTF">2025-03-17T03:45:00Z</dcterms:created>
  <dcterms:modified xsi:type="dcterms:W3CDTF">2025-03-17T03:45:00Z</dcterms:modified>
</cp:coreProperties>
</file>