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93" w:rsidRPr="00DE2290" w:rsidRDefault="00AA4DEC" w:rsidP="00BC3293">
      <w:pPr>
        <w:spacing w:line="600" w:lineRule="auto"/>
        <w:jc w:val="center"/>
        <w:rPr>
          <w:rFonts w:ascii="標楷體" w:eastAsia="標楷體" w:hAnsi="標楷體"/>
          <w:sz w:val="52"/>
          <w:szCs w:val="52"/>
        </w:rPr>
      </w:pPr>
      <w:r>
        <w:rPr>
          <w:rFonts w:ascii="標楷體" w:eastAsia="標楷體" w:hAnsi="標楷體" w:hint="eastAsia"/>
          <w:sz w:val="52"/>
          <w:szCs w:val="52"/>
        </w:rPr>
        <w:t xml:space="preserve">個人申請  </w:t>
      </w:r>
      <w:r w:rsidR="00BC3293" w:rsidRPr="00DE2290">
        <w:rPr>
          <w:rFonts w:ascii="標楷體" w:eastAsia="標楷體" w:hAnsi="標楷體" w:hint="eastAsia"/>
          <w:sz w:val="52"/>
          <w:szCs w:val="52"/>
        </w:rPr>
        <w:t>重要通知</w:t>
      </w:r>
    </w:p>
    <w:p w:rsidR="00AA4DEC" w:rsidRPr="00F74B09" w:rsidRDefault="00DA5D08" w:rsidP="00AA4DEC">
      <w:pPr>
        <w:pStyle w:val="a3"/>
        <w:numPr>
          <w:ilvl w:val="0"/>
          <w:numId w:val="1"/>
        </w:numPr>
        <w:spacing w:line="360" w:lineRule="auto"/>
        <w:ind w:leftChars="0" w:left="357"/>
        <w:rPr>
          <w:rFonts w:ascii="標楷體" w:eastAsia="標楷體" w:hAnsi="標楷體"/>
          <w:sz w:val="32"/>
          <w:szCs w:val="32"/>
        </w:rPr>
      </w:pPr>
      <w:r w:rsidRPr="00DA5D08">
        <w:rPr>
          <w:rFonts w:ascii="標楷體" w:eastAsia="標楷體" w:hAnsi="標楷體" w:hint="eastAsia"/>
          <w:b/>
          <w:bCs/>
          <w:sz w:val="28"/>
          <w:szCs w:val="28"/>
        </w:rPr>
        <w:t>108學年度起新增「</w:t>
      </w:r>
      <w:r w:rsidRPr="00DA5D08">
        <w:rPr>
          <w:rFonts w:ascii="標楷體" w:eastAsia="標楷體" w:hAnsi="標楷體" w:hint="eastAsia"/>
          <w:b/>
          <w:bCs/>
          <w:sz w:val="28"/>
          <w:szCs w:val="28"/>
          <w:u w:val="wave"/>
        </w:rPr>
        <w:t>考生個人密碼</w:t>
      </w:r>
      <w:r w:rsidRPr="00DA5D08">
        <w:rPr>
          <w:rFonts w:ascii="標楷體" w:eastAsia="標楷體" w:hAnsi="標楷體" w:hint="eastAsia"/>
          <w:b/>
          <w:bCs/>
          <w:sz w:val="28"/>
          <w:szCs w:val="28"/>
        </w:rPr>
        <w:t>」，同學須於</w:t>
      </w:r>
      <w:r w:rsidRPr="00DA5D08">
        <w:rPr>
          <w:rFonts w:ascii="標楷體" w:eastAsia="標楷體" w:hAnsi="標楷體" w:hint="eastAsia"/>
          <w:b/>
          <w:bCs/>
          <w:sz w:val="28"/>
          <w:szCs w:val="28"/>
          <w:u w:val="double"/>
        </w:rPr>
        <w:t>3月5日</w:t>
      </w:r>
      <w:r w:rsidRPr="00DA5D08">
        <w:rPr>
          <w:rFonts w:ascii="標楷體" w:eastAsia="標楷體" w:hAnsi="標楷體" w:hint="eastAsia"/>
          <w:b/>
          <w:bCs/>
          <w:sz w:val="28"/>
          <w:szCs w:val="28"/>
        </w:rPr>
        <w:t>起至甄選委員會「個人申請」網頁，進入「個人密碼設定」系統，完成個人專屬密碼之設定，再登入「應屆畢業學測(或術科)考生查詢在校成績系統」。</w:t>
      </w:r>
      <w:r w:rsidRPr="00DA5D08">
        <w:rPr>
          <w:rFonts w:ascii="標楷體" w:eastAsia="標楷體" w:hAnsi="標楷體" w:hint="eastAsia"/>
          <w:sz w:val="28"/>
          <w:szCs w:val="28"/>
        </w:rPr>
        <w:t xml:space="preserve"> </w:t>
      </w:r>
      <w:r w:rsidR="00987E4B">
        <w:rPr>
          <w:rFonts w:ascii="標楷體" w:eastAsia="標楷體" w:hAnsi="標楷體" w:hint="eastAsia"/>
          <w:sz w:val="28"/>
          <w:szCs w:val="28"/>
        </w:rPr>
        <w:t>甄委會：</w:t>
      </w:r>
      <w:hyperlink r:id="rId8" w:history="1">
        <w:r w:rsidR="00987E4B" w:rsidRPr="00987E4B">
          <w:rPr>
            <w:rStyle w:val="aa"/>
            <w:sz w:val="32"/>
          </w:rPr>
          <w:t>https://www.cac.edu.tw/</w:t>
        </w:r>
      </w:hyperlink>
      <w:r w:rsidR="00987E4B" w:rsidRPr="00987E4B">
        <w:rPr>
          <w:rFonts w:ascii="標楷體" w:eastAsia="標楷體" w:hAnsi="標楷體"/>
          <w:sz w:val="40"/>
          <w:szCs w:val="32"/>
        </w:rPr>
        <w:t xml:space="preserve"> </w:t>
      </w:r>
    </w:p>
    <w:p w:rsidR="00F74B09" w:rsidRPr="00AA4DEC" w:rsidRDefault="00F74B09" w:rsidP="00F74B09">
      <w:pPr>
        <w:pStyle w:val="a3"/>
        <w:spacing w:line="360" w:lineRule="auto"/>
        <w:ind w:leftChars="0" w:left="357"/>
        <w:rPr>
          <w:rFonts w:ascii="標楷體" w:eastAsia="標楷體" w:hAnsi="標楷體"/>
          <w:sz w:val="32"/>
          <w:szCs w:val="32"/>
        </w:rPr>
      </w:pPr>
    </w:p>
    <w:p w:rsidR="00AA4DEC" w:rsidRPr="00F74B09" w:rsidRDefault="00DA5D08" w:rsidP="00AA4DEC">
      <w:pPr>
        <w:pStyle w:val="a3"/>
        <w:numPr>
          <w:ilvl w:val="0"/>
          <w:numId w:val="1"/>
        </w:numPr>
        <w:spacing w:line="360" w:lineRule="auto"/>
        <w:ind w:leftChars="0" w:left="357"/>
        <w:rPr>
          <w:rFonts w:ascii="標楷體" w:eastAsia="標楷體" w:hAnsi="標楷體"/>
          <w:sz w:val="32"/>
          <w:szCs w:val="32"/>
        </w:rPr>
      </w:pPr>
      <w:r w:rsidRPr="00DA5D08">
        <w:rPr>
          <w:rFonts w:ascii="標楷體" w:eastAsia="標楷體" w:hAnsi="標楷體" w:hint="eastAsia"/>
          <w:sz w:val="28"/>
          <w:szCs w:val="28"/>
        </w:rPr>
        <w:t>考生自行設定個人專屬之密碼後，方可登錄集體報名考生</w:t>
      </w:r>
      <w:r w:rsidRPr="00987E4B">
        <w:rPr>
          <w:rFonts w:ascii="標楷體" w:eastAsia="標楷體" w:hAnsi="標楷體" w:hint="eastAsia"/>
          <w:sz w:val="28"/>
          <w:szCs w:val="28"/>
          <w:u w:val="single"/>
        </w:rPr>
        <w:t>報名狀態查詢</w:t>
      </w:r>
      <w:r w:rsidRPr="00DA5D08">
        <w:rPr>
          <w:rFonts w:ascii="標楷體" w:eastAsia="標楷體" w:hAnsi="標楷體" w:hint="eastAsia"/>
          <w:sz w:val="28"/>
          <w:szCs w:val="28"/>
        </w:rPr>
        <w:t>、</w:t>
      </w:r>
      <w:r w:rsidRPr="00987E4B">
        <w:rPr>
          <w:rFonts w:ascii="標楷體" w:eastAsia="標楷體" w:hAnsi="標楷體" w:hint="eastAsia"/>
          <w:sz w:val="28"/>
          <w:szCs w:val="28"/>
          <w:u w:val="single"/>
        </w:rPr>
        <w:t>應屆畢業生查詢高中(職)在校成績證明</w:t>
      </w:r>
      <w:r w:rsidRPr="00DA5D08">
        <w:rPr>
          <w:rFonts w:ascii="標楷體" w:eastAsia="標楷體" w:hAnsi="標楷體" w:hint="eastAsia"/>
          <w:sz w:val="28"/>
          <w:szCs w:val="28"/>
        </w:rPr>
        <w:t>、</w:t>
      </w:r>
      <w:r w:rsidRPr="00987E4B">
        <w:rPr>
          <w:rFonts w:ascii="標楷體" w:eastAsia="標楷體" w:hAnsi="標楷體" w:hint="eastAsia"/>
          <w:sz w:val="28"/>
          <w:szCs w:val="28"/>
          <w:u w:val="single"/>
        </w:rPr>
        <w:t>篩選(分發)結果查詢</w:t>
      </w:r>
      <w:r w:rsidRPr="00DA5D08">
        <w:rPr>
          <w:rFonts w:ascii="標楷體" w:eastAsia="標楷體" w:hAnsi="標楷體" w:hint="eastAsia"/>
          <w:sz w:val="28"/>
          <w:szCs w:val="28"/>
        </w:rPr>
        <w:t>、審查資料上傳、</w:t>
      </w:r>
      <w:r w:rsidRPr="00987E4B">
        <w:rPr>
          <w:rFonts w:ascii="標楷體" w:eastAsia="標楷體" w:hAnsi="標楷體" w:hint="eastAsia"/>
          <w:sz w:val="28"/>
          <w:szCs w:val="28"/>
          <w:u w:val="single"/>
        </w:rPr>
        <w:t>就讀志願序登記</w:t>
      </w:r>
      <w:r w:rsidRPr="00DA5D08">
        <w:rPr>
          <w:rFonts w:ascii="標楷體" w:eastAsia="標楷體" w:hAnsi="標楷體" w:hint="eastAsia"/>
          <w:sz w:val="28"/>
          <w:szCs w:val="28"/>
        </w:rPr>
        <w:t>等系統。</w:t>
      </w:r>
      <w:r w:rsidR="00987E4B">
        <w:rPr>
          <w:rFonts w:ascii="標楷體" w:eastAsia="標楷體" w:hAnsi="標楷體" w:hint="eastAsia"/>
          <w:sz w:val="28"/>
          <w:szCs w:val="28"/>
        </w:rPr>
        <w:t>（要報名個人申請，一定要上網設定密碼！）</w:t>
      </w:r>
    </w:p>
    <w:p w:rsidR="00F74B09" w:rsidRPr="00F74B09" w:rsidRDefault="00F74B09" w:rsidP="00F74B09">
      <w:pPr>
        <w:spacing w:line="360" w:lineRule="auto"/>
        <w:rPr>
          <w:rFonts w:ascii="標楷體" w:eastAsia="標楷體" w:hAnsi="標楷體" w:hint="eastAsia"/>
          <w:sz w:val="32"/>
          <w:szCs w:val="32"/>
        </w:rPr>
      </w:pPr>
    </w:p>
    <w:p w:rsidR="00987E4B" w:rsidRPr="00F74B09" w:rsidRDefault="00987E4B" w:rsidP="00987E4B">
      <w:pPr>
        <w:pStyle w:val="a3"/>
        <w:numPr>
          <w:ilvl w:val="0"/>
          <w:numId w:val="1"/>
        </w:numPr>
        <w:spacing w:line="360" w:lineRule="auto"/>
        <w:ind w:leftChars="0" w:left="357"/>
        <w:rPr>
          <w:rFonts w:ascii="標楷體" w:eastAsia="標楷體" w:hAnsi="標楷體"/>
          <w:sz w:val="32"/>
          <w:szCs w:val="32"/>
        </w:rPr>
      </w:pPr>
      <w:r w:rsidRPr="00DA5D08">
        <w:rPr>
          <w:rFonts w:ascii="標楷體" w:eastAsia="標楷體" w:hAnsi="標楷體" w:cs="Arial" w:hint="eastAsia"/>
          <w:kern w:val="24"/>
          <w:sz w:val="32"/>
          <w:szCs w:val="32"/>
        </w:rPr>
        <w:t>1</w:t>
      </w:r>
      <w:r w:rsidRPr="00DA5D08">
        <w:rPr>
          <w:rFonts w:ascii="標楷體" w:eastAsia="標楷體" w:hAnsi="標楷體" w:cs="Arial"/>
          <w:kern w:val="24"/>
          <w:sz w:val="32"/>
          <w:szCs w:val="32"/>
        </w:rPr>
        <w:t>0</w:t>
      </w:r>
      <w:r>
        <w:rPr>
          <w:rFonts w:ascii="標楷體" w:eastAsia="標楷體" w:hAnsi="標楷體" w:cs="Arial" w:hint="eastAsia"/>
          <w:kern w:val="24"/>
          <w:sz w:val="32"/>
          <w:szCs w:val="32"/>
        </w:rPr>
        <w:t>9</w:t>
      </w:r>
      <w:r w:rsidRPr="00DA5D08">
        <w:rPr>
          <w:rFonts w:ascii="標楷體" w:eastAsia="標楷體" w:hAnsi="標楷體" w:cs="Arial"/>
          <w:kern w:val="24"/>
          <w:sz w:val="32"/>
          <w:szCs w:val="32"/>
        </w:rPr>
        <w:t>.03.</w:t>
      </w:r>
      <w:r>
        <w:rPr>
          <w:rFonts w:ascii="標楷體" w:eastAsia="標楷體" w:hAnsi="標楷體" w:cs="Arial"/>
          <w:kern w:val="24"/>
          <w:sz w:val="32"/>
          <w:szCs w:val="32"/>
        </w:rPr>
        <w:t>20</w:t>
      </w:r>
      <w:r w:rsidRPr="00DA5D08">
        <w:rPr>
          <w:rFonts w:ascii="標楷體" w:eastAsia="標楷體" w:hAnsi="標楷體" w:cs="Arial"/>
          <w:kern w:val="24"/>
          <w:sz w:val="32"/>
          <w:szCs w:val="32"/>
        </w:rPr>
        <w:t>(</w:t>
      </w:r>
      <w:r>
        <w:rPr>
          <w:rFonts w:ascii="標楷體" w:eastAsia="標楷體" w:hAnsi="標楷體" w:cs="Arial" w:hint="eastAsia"/>
          <w:kern w:val="24"/>
          <w:sz w:val="32"/>
          <w:szCs w:val="32"/>
        </w:rPr>
        <w:t>五</w:t>
      </w:r>
      <w:r w:rsidRPr="00DA5D08">
        <w:rPr>
          <w:rFonts w:ascii="標楷體" w:eastAsia="標楷體" w:hAnsi="標楷體" w:cs="Arial"/>
          <w:kern w:val="24"/>
          <w:sz w:val="32"/>
          <w:szCs w:val="32"/>
        </w:rPr>
        <w:t>)</w:t>
      </w:r>
      <w:r w:rsidRPr="00DA5D08">
        <w:rPr>
          <w:rFonts w:ascii="標楷體" w:eastAsia="標楷體" w:hAnsi="標楷體" w:cs="Arial" w:hint="eastAsia"/>
          <w:kern w:val="24"/>
          <w:sz w:val="32"/>
          <w:szCs w:val="32"/>
        </w:rPr>
        <w:t>～</w:t>
      </w:r>
      <w:r w:rsidRPr="00DA5D08">
        <w:rPr>
          <w:rFonts w:ascii="標楷體" w:eastAsia="標楷體" w:hAnsi="標楷體" w:cs="Arial"/>
          <w:kern w:val="24"/>
          <w:sz w:val="32"/>
          <w:szCs w:val="32"/>
        </w:rPr>
        <w:t>03.</w:t>
      </w:r>
      <w:r w:rsidRPr="00DA5D08">
        <w:rPr>
          <w:rFonts w:ascii="標楷體" w:eastAsia="標楷體" w:hAnsi="標楷體" w:cs="Arial" w:hint="eastAsia"/>
          <w:kern w:val="24"/>
          <w:sz w:val="32"/>
          <w:szCs w:val="32"/>
        </w:rPr>
        <w:t>2</w:t>
      </w:r>
      <w:r>
        <w:rPr>
          <w:rFonts w:ascii="標楷體" w:eastAsia="標楷體" w:hAnsi="標楷體" w:cs="Arial"/>
          <w:kern w:val="24"/>
          <w:sz w:val="32"/>
          <w:szCs w:val="32"/>
        </w:rPr>
        <w:t>6</w:t>
      </w:r>
      <w:r w:rsidRPr="00DA5D08">
        <w:rPr>
          <w:rFonts w:ascii="標楷體" w:eastAsia="標楷體" w:hAnsi="標楷體" w:cs="Arial"/>
          <w:kern w:val="24"/>
          <w:sz w:val="32"/>
          <w:szCs w:val="32"/>
        </w:rPr>
        <w:t>(</w:t>
      </w:r>
      <w:r>
        <w:rPr>
          <w:rFonts w:ascii="標楷體" w:eastAsia="標楷體" w:hAnsi="標楷體" w:cs="Arial" w:hint="eastAsia"/>
          <w:kern w:val="24"/>
          <w:sz w:val="32"/>
          <w:szCs w:val="32"/>
        </w:rPr>
        <w:t>四</w:t>
      </w:r>
      <w:r w:rsidRPr="00DA5D08">
        <w:rPr>
          <w:rFonts w:ascii="標楷體" w:eastAsia="標楷體" w:hAnsi="標楷體" w:cs="Arial"/>
          <w:kern w:val="24"/>
          <w:sz w:val="32"/>
          <w:szCs w:val="32"/>
        </w:rPr>
        <w:t>)</w:t>
      </w:r>
      <w:r w:rsidRPr="00DA5D08">
        <w:rPr>
          <w:rFonts w:ascii="標楷體" w:eastAsia="標楷體" w:hAnsi="標楷體" w:cs="Arial" w:hint="eastAsia"/>
          <w:kern w:val="24"/>
          <w:sz w:val="32"/>
          <w:szCs w:val="32"/>
        </w:rPr>
        <w:t>每日上午</w:t>
      </w:r>
      <w:r>
        <w:rPr>
          <w:rFonts w:ascii="標楷體" w:eastAsia="標楷體" w:hAnsi="標楷體" w:cs="Arial" w:hint="eastAsia"/>
          <w:kern w:val="24"/>
          <w:sz w:val="32"/>
          <w:szCs w:val="32"/>
        </w:rPr>
        <w:t>9</w:t>
      </w:r>
      <w:r w:rsidRPr="00DA5D08">
        <w:rPr>
          <w:rFonts w:ascii="標楷體" w:eastAsia="標楷體" w:hAnsi="標楷體" w:cs="Arial" w:hint="eastAsia"/>
          <w:kern w:val="24"/>
          <w:sz w:val="32"/>
          <w:szCs w:val="32"/>
        </w:rPr>
        <w:t>時至下午9時開放學生查詢在校成績證明。</w:t>
      </w:r>
      <w:r>
        <w:rPr>
          <w:rFonts w:ascii="標楷體" w:eastAsia="標楷體" w:hAnsi="標楷體" w:cs="Arial" w:hint="eastAsia"/>
          <w:kern w:val="24"/>
          <w:sz w:val="32"/>
          <w:szCs w:val="32"/>
        </w:rPr>
        <w:t>若資料有誤</w:t>
      </w:r>
      <w:r w:rsidR="00F74B09">
        <w:rPr>
          <w:rFonts w:ascii="標楷體" w:eastAsia="標楷體" w:hAnsi="標楷體" w:cs="Arial" w:hint="eastAsia"/>
          <w:kern w:val="24"/>
          <w:sz w:val="32"/>
          <w:szCs w:val="32"/>
        </w:rPr>
        <w:t>（成績錯誤、非本人等）</w:t>
      </w:r>
      <w:r>
        <w:rPr>
          <w:rFonts w:ascii="標楷體" w:eastAsia="標楷體" w:hAnsi="標楷體" w:cs="Arial" w:hint="eastAsia"/>
          <w:kern w:val="24"/>
          <w:sz w:val="32"/>
          <w:szCs w:val="32"/>
        </w:rPr>
        <w:t>，請盡速向</w:t>
      </w:r>
      <w:r w:rsidR="00207520">
        <w:rPr>
          <w:rFonts w:ascii="標楷體" w:eastAsia="標楷體" w:hAnsi="標楷體" w:cs="Arial" w:hint="eastAsia"/>
          <w:kern w:val="24"/>
          <w:sz w:val="32"/>
          <w:szCs w:val="32"/>
        </w:rPr>
        <w:t>試務組反應。</w:t>
      </w:r>
    </w:p>
    <w:p w:rsidR="00F74B09" w:rsidRPr="00F74B09" w:rsidRDefault="00F74B09" w:rsidP="00F74B09">
      <w:pPr>
        <w:spacing w:line="360" w:lineRule="auto"/>
        <w:rPr>
          <w:rFonts w:ascii="標楷體" w:eastAsia="標楷體" w:hAnsi="標楷體" w:hint="eastAsia"/>
          <w:sz w:val="32"/>
          <w:szCs w:val="32"/>
        </w:rPr>
      </w:pPr>
    </w:p>
    <w:p w:rsidR="008D3754" w:rsidRPr="00F74B09" w:rsidRDefault="008D3754" w:rsidP="008D3754">
      <w:pPr>
        <w:pStyle w:val="a3"/>
        <w:numPr>
          <w:ilvl w:val="0"/>
          <w:numId w:val="1"/>
        </w:numPr>
        <w:spacing w:line="360" w:lineRule="auto"/>
        <w:ind w:leftChars="0" w:left="357"/>
        <w:rPr>
          <w:rFonts w:ascii="標楷體" w:eastAsia="標楷體" w:hAnsi="標楷體"/>
          <w:sz w:val="32"/>
          <w:szCs w:val="32"/>
        </w:rPr>
      </w:pPr>
      <w:r>
        <w:rPr>
          <w:rFonts w:ascii="標楷體" w:eastAsia="標楷體" w:hAnsi="標楷體" w:cs="Arial" w:hint="eastAsia"/>
          <w:kern w:val="24"/>
          <w:sz w:val="32"/>
          <w:szCs w:val="32"/>
        </w:rPr>
        <w:t>特別留意</w:t>
      </w:r>
      <w:r w:rsidRPr="008D3754">
        <w:rPr>
          <w:rFonts w:ascii="標楷體" w:eastAsia="標楷體" w:hAnsi="標楷體" w:cs="Arial" w:hint="eastAsia"/>
          <w:b/>
          <w:kern w:val="24"/>
          <w:sz w:val="32"/>
          <w:szCs w:val="32"/>
        </w:rPr>
        <w:t>：</w:t>
      </w:r>
      <w:r w:rsidRPr="008D3754">
        <w:rPr>
          <w:rFonts w:ascii="KaiTi" w:eastAsia="KaiTi" w:hAnsi="KaiTi"/>
          <w:b/>
          <w:sz w:val="28"/>
        </w:rPr>
        <w:t>如學生曾登入「應屆畢業學測(或術科)考生查詢在校成績系統」檢視檔案，</w:t>
      </w:r>
      <w:r w:rsidRPr="00F74B09">
        <w:rPr>
          <w:rFonts w:ascii="KaiTi" w:eastAsia="KaiTi" w:hAnsi="KaiTi"/>
          <w:b/>
          <w:sz w:val="28"/>
          <w:bdr w:val="single" w:sz="4" w:space="0" w:color="auto"/>
        </w:rPr>
        <w:t>但未送出檢視結果者，仍屬尚未完成查詢學生名單</w:t>
      </w:r>
      <w:r>
        <w:rPr>
          <w:rFonts w:asciiTheme="minorEastAsia" w:hAnsiTheme="minorEastAsia" w:hint="eastAsia"/>
          <w:b/>
          <w:sz w:val="28"/>
        </w:rPr>
        <w:t>。</w:t>
      </w:r>
    </w:p>
    <w:p w:rsidR="00F74B09" w:rsidRPr="00F74B09" w:rsidRDefault="00F74B09" w:rsidP="00F74B09">
      <w:pPr>
        <w:pStyle w:val="a3"/>
        <w:spacing w:line="360" w:lineRule="auto"/>
        <w:ind w:leftChars="0" w:left="357"/>
        <w:rPr>
          <w:rFonts w:ascii="標楷體" w:eastAsia="標楷體" w:hAnsi="標楷體" w:hint="eastAsia"/>
          <w:sz w:val="32"/>
          <w:szCs w:val="32"/>
        </w:rPr>
      </w:pPr>
    </w:p>
    <w:p w:rsidR="00F74B09" w:rsidRDefault="00F74B09" w:rsidP="00F74B09">
      <w:pPr>
        <w:pStyle w:val="a3"/>
        <w:numPr>
          <w:ilvl w:val="0"/>
          <w:numId w:val="1"/>
        </w:numPr>
        <w:spacing w:line="360" w:lineRule="auto"/>
        <w:ind w:leftChars="0"/>
        <w:rPr>
          <w:rFonts w:ascii="標楷體" w:eastAsia="標楷體" w:hAnsi="標楷體"/>
          <w:sz w:val="32"/>
          <w:szCs w:val="32"/>
        </w:rPr>
      </w:pPr>
      <w:r w:rsidRPr="00F74B09">
        <w:rPr>
          <w:rFonts w:ascii="標楷體" w:eastAsia="標楷體" w:hAnsi="標楷體" w:hint="eastAsia"/>
          <w:sz w:val="32"/>
          <w:szCs w:val="32"/>
        </w:rPr>
        <w:t>查詢截止日後，成績證明將直接匯入第二階段審查資料上傳系統，不再受理更正。考生未於查詢期間內上網查詢或查詢之成績證明內容有誤而未及時反應，致影響個人第二階段甄試權益，考生應自行負責。</w:t>
      </w:r>
    </w:p>
    <w:p w:rsidR="00F74B09" w:rsidRDefault="00F74B09" w:rsidP="00F74B09">
      <w:pPr>
        <w:spacing w:line="360" w:lineRule="auto"/>
        <w:rPr>
          <w:rFonts w:ascii="標楷體" w:eastAsia="標楷體" w:hAnsi="標楷體"/>
          <w:sz w:val="32"/>
          <w:szCs w:val="32"/>
        </w:rPr>
      </w:pPr>
    </w:p>
    <w:p w:rsidR="00F74B09" w:rsidRDefault="00F74B09" w:rsidP="00F74B09">
      <w:pPr>
        <w:snapToGrid w:val="0"/>
        <w:rPr>
          <w:rFonts w:ascii="Gulim" w:hAnsi="Gulim"/>
          <w:sz w:val="28"/>
          <w:szCs w:val="32"/>
        </w:rPr>
      </w:pPr>
      <w:r w:rsidRPr="00F74B09">
        <w:rPr>
          <w:rFonts w:ascii="Gulim" w:eastAsia="Gulim" w:hAnsi="Gulim" w:hint="eastAsia"/>
          <w:sz w:val="28"/>
          <w:szCs w:val="32"/>
        </w:rPr>
        <w:t>※經由政高系統所選</w:t>
      </w:r>
      <w:r w:rsidRPr="00F74B09">
        <w:rPr>
          <w:rFonts w:ascii="微軟正黑體" w:eastAsia="微軟正黑體" w:hAnsi="微軟正黑體" w:cs="微軟正黑體" w:hint="eastAsia"/>
          <w:sz w:val="28"/>
          <w:szCs w:val="32"/>
        </w:rPr>
        <w:t>填</w:t>
      </w:r>
      <w:r w:rsidRPr="00F74B09">
        <w:rPr>
          <w:rFonts w:ascii="Gulim" w:eastAsia="Gulim" w:hAnsi="Gulim" w:cs="Gulim" w:hint="eastAsia"/>
          <w:sz w:val="28"/>
          <w:szCs w:val="32"/>
        </w:rPr>
        <w:t>之</w:t>
      </w:r>
      <w:r w:rsidRPr="00F74B09">
        <w:rPr>
          <w:rFonts w:ascii="Gulim" w:eastAsia="Gulim" w:hAnsi="Gulim" w:hint="eastAsia"/>
          <w:sz w:val="28"/>
          <w:szCs w:val="32"/>
        </w:rPr>
        <w:t>志願，由學校集體匯出、報名、上傳甄委會；</w:t>
      </w:r>
    </w:p>
    <w:p w:rsidR="00F74B09" w:rsidRPr="00F74B09" w:rsidRDefault="00F74B09" w:rsidP="00F74B09">
      <w:pPr>
        <w:snapToGrid w:val="0"/>
        <w:ind w:firstLineChars="100" w:firstLine="280"/>
        <w:rPr>
          <w:rFonts w:ascii="Gulim" w:eastAsia="Gulim" w:hAnsi="Gulim" w:hint="eastAsia"/>
          <w:sz w:val="28"/>
          <w:szCs w:val="32"/>
        </w:rPr>
      </w:pPr>
      <w:r>
        <w:rPr>
          <w:rFonts w:asciiTheme="minorEastAsia" w:hAnsiTheme="minorEastAsia" w:hint="eastAsia"/>
          <w:sz w:val="28"/>
          <w:szCs w:val="32"/>
        </w:rPr>
        <w:t>學生</w:t>
      </w:r>
      <w:r w:rsidRPr="00F74B09">
        <w:rPr>
          <w:rFonts w:ascii="Gulim" w:eastAsia="Gulim" w:hAnsi="Gulim" w:hint="eastAsia"/>
          <w:sz w:val="28"/>
          <w:szCs w:val="32"/>
        </w:rPr>
        <w:t>毋須再透過甄委會個人申請網頁進行志願選</w:t>
      </w:r>
      <w:r w:rsidRPr="00F74B09">
        <w:rPr>
          <w:rFonts w:ascii="微軟正黑體" w:eastAsia="微軟正黑體" w:hAnsi="微軟正黑體" w:cs="微軟正黑體" w:hint="eastAsia"/>
          <w:sz w:val="28"/>
          <w:szCs w:val="32"/>
        </w:rPr>
        <w:t>填</w:t>
      </w:r>
      <w:r w:rsidRPr="00F74B09">
        <w:rPr>
          <w:rFonts w:ascii="Gulim" w:eastAsia="Gulim" w:hAnsi="Gulim" w:cs="Gulim" w:hint="eastAsia"/>
          <w:sz w:val="28"/>
          <w:szCs w:val="32"/>
        </w:rPr>
        <w:t>。</w:t>
      </w:r>
      <w:bookmarkStart w:id="0" w:name="_GoBack"/>
      <w:bookmarkEnd w:id="0"/>
    </w:p>
    <w:sectPr w:rsidR="00F74B09" w:rsidRPr="00F74B09" w:rsidSect="00AA4DE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B21" w:rsidRDefault="00CA7B21" w:rsidP="00244BFC">
      <w:r>
        <w:separator/>
      </w:r>
    </w:p>
  </w:endnote>
  <w:endnote w:type="continuationSeparator" w:id="0">
    <w:p w:rsidR="00CA7B21" w:rsidRDefault="00CA7B21" w:rsidP="00244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SB-Estd-BF">
    <w:altName w:val="Microsoft YaHei"/>
    <w:panose1 w:val="00000000000000000000"/>
    <w:charset w:val="86"/>
    <w:family w:val="auto"/>
    <w:notTrueType/>
    <w:pitch w:val="default"/>
    <w:sig w:usb0="00000000" w:usb1="080E0000" w:usb2="00000010" w:usb3="00000000" w:csb0="00040000" w:csb1="00000000"/>
  </w:font>
  <w:font w:name="TimesNewRomanPSMT">
    <w:altName w:val="Times New Roman"/>
    <w:panose1 w:val="00000000000000000000"/>
    <w:charset w:val="00"/>
    <w:family w:val="roman"/>
    <w:notTrueType/>
    <w:pitch w:val="default"/>
  </w:font>
  <w:font w:name="KaiTi">
    <w:panose1 w:val="02010609060101010101"/>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B21" w:rsidRDefault="00CA7B21" w:rsidP="00244BFC">
      <w:r>
        <w:separator/>
      </w:r>
    </w:p>
  </w:footnote>
  <w:footnote w:type="continuationSeparator" w:id="0">
    <w:p w:rsidR="00CA7B21" w:rsidRDefault="00CA7B21" w:rsidP="00244B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10C74"/>
    <w:multiLevelType w:val="hybridMultilevel"/>
    <w:tmpl w:val="753ACE56"/>
    <w:lvl w:ilvl="0" w:tplc="D0E8FFA2">
      <w:start w:val="2"/>
      <w:numFmt w:val="decimal"/>
      <w:lvlText w:val="%1."/>
      <w:lvlJc w:val="left"/>
      <w:pPr>
        <w:ind w:left="720" w:hanging="72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D66143"/>
    <w:multiLevelType w:val="hybridMultilevel"/>
    <w:tmpl w:val="14229F54"/>
    <w:lvl w:ilvl="0" w:tplc="E662014C">
      <w:start w:val="1"/>
      <w:numFmt w:val="decimal"/>
      <w:lvlText w:val="%1."/>
      <w:lvlJc w:val="left"/>
      <w:pPr>
        <w:ind w:left="360" w:hanging="360"/>
      </w:pPr>
      <w:rPr>
        <w:rFonts w:ascii="標楷體" w:eastAsia="標楷體" w:hAnsi="標楷體" w:cstheme="minorBidi"/>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18D71DFA"/>
    <w:multiLevelType w:val="hybridMultilevel"/>
    <w:tmpl w:val="C8CE1DE2"/>
    <w:lvl w:ilvl="0" w:tplc="7CCAC8E6">
      <w:start w:val="1"/>
      <w:numFmt w:val="decimal"/>
      <w:lvlText w:val="%1."/>
      <w:lvlJc w:val="left"/>
      <w:pPr>
        <w:ind w:left="360" w:hanging="360"/>
      </w:pPr>
      <w:rPr>
        <w:rFonts w:ascii="標楷體" w:eastAsia="標楷體" w:hAnsi="標楷體" w:cstheme="minorBidi"/>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20D67211"/>
    <w:multiLevelType w:val="hybridMultilevel"/>
    <w:tmpl w:val="93C451F4"/>
    <w:lvl w:ilvl="0" w:tplc="7E8AFE1E">
      <w:start w:val="1"/>
      <w:numFmt w:val="bullet"/>
      <w:lvlText w:val="•"/>
      <w:lvlJc w:val="left"/>
      <w:pPr>
        <w:tabs>
          <w:tab w:val="num" w:pos="720"/>
        </w:tabs>
        <w:ind w:left="720" w:hanging="360"/>
      </w:pPr>
      <w:rPr>
        <w:rFonts w:ascii="Arial" w:hAnsi="Arial" w:hint="default"/>
      </w:rPr>
    </w:lvl>
    <w:lvl w:ilvl="1" w:tplc="8E6A1130">
      <w:start w:val="1"/>
      <w:numFmt w:val="bullet"/>
      <w:lvlText w:val="•"/>
      <w:lvlJc w:val="left"/>
      <w:pPr>
        <w:tabs>
          <w:tab w:val="num" w:pos="1440"/>
        </w:tabs>
        <w:ind w:left="1440" w:hanging="360"/>
      </w:pPr>
      <w:rPr>
        <w:rFonts w:ascii="Arial" w:hAnsi="Arial" w:hint="default"/>
      </w:rPr>
    </w:lvl>
    <w:lvl w:ilvl="2" w:tplc="A500913E" w:tentative="1">
      <w:start w:val="1"/>
      <w:numFmt w:val="bullet"/>
      <w:lvlText w:val="•"/>
      <w:lvlJc w:val="left"/>
      <w:pPr>
        <w:tabs>
          <w:tab w:val="num" w:pos="2160"/>
        </w:tabs>
        <w:ind w:left="2160" w:hanging="360"/>
      </w:pPr>
      <w:rPr>
        <w:rFonts w:ascii="Arial" w:hAnsi="Arial" w:hint="default"/>
      </w:rPr>
    </w:lvl>
    <w:lvl w:ilvl="3" w:tplc="74D0DD0A" w:tentative="1">
      <w:start w:val="1"/>
      <w:numFmt w:val="bullet"/>
      <w:lvlText w:val="•"/>
      <w:lvlJc w:val="left"/>
      <w:pPr>
        <w:tabs>
          <w:tab w:val="num" w:pos="2880"/>
        </w:tabs>
        <w:ind w:left="2880" w:hanging="360"/>
      </w:pPr>
      <w:rPr>
        <w:rFonts w:ascii="Arial" w:hAnsi="Arial" w:hint="default"/>
      </w:rPr>
    </w:lvl>
    <w:lvl w:ilvl="4" w:tplc="72080B96" w:tentative="1">
      <w:start w:val="1"/>
      <w:numFmt w:val="bullet"/>
      <w:lvlText w:val="•"/>
      <w:lvlJc w:val="left"/>
      <w:pPr>
        <w:tabs>
          <w:tab w:val="num" w:pos="3600"/>
        </w:tabs>
        <w:ind w:left="3600" w:hanging="360"/>
      </w:pPr>
      <w:rPr>
        <w:rFonts w:ascii="Arial" w:hAnsi="Arial" w:hint="default"/>
      </w:rPr>
    </w:lvl>
    <w:lvl w:ilvl="5" w:tplc="FA7AB1DC" w:tentative="1">
      <w:start w:val="1"/>
      <w:numFmt w:val="bullet"/>
      <w:lvlText w:val="•"/>
      <w:lvlJc w:val="left"/>
      <w:pPr>
        <w:tabs>
          <w:tab w:val="num" w:pos="4320"/>
        </w:tabs>
        <w:ind w:left="4320" w:hanging="360"/>
      </w:pPr>
      <w:rPr>
        <w:rFonts w:ascii="Arial" w:hAnsi="Arial" w:hint="default"/>
      </w:rPr>
    </w:lvl>
    <w:lvl w:ilvl="6" w:tplc="E4F2B6DC" w:tentative="1">
      <w:start w:val="1"/>
      <w:numFmt w:val="bullet"/>
      <w:lvlText w:val="•"/>
      <w:lvlJc w:val="left"/>
      <w:pPr>
        <w:tabs>
          <w:tab w:val="num" w:pos="5040"/>
        </w:tabs>
        <w:ind w:left="5040" w:hanging="360"/>
      </w:pPr>
      <w:rPr>
        <w:rFonts w:ascii="Arial" w:hAnsi="Arial" w:hint="default"/>
      </w:rPr>
    </w:lvl>
    <w:lvl w:ilvl="7" w:tplc="BC02241A" w:tentative="1">
      <w:start w:val="1"/>
      <w:numFmt w:val="bullet"/>
      <w:lvlText w:val="•"/>
      <w:lvlJc w:val="left"/>
      <w:pPr>
        <w:tabs>
          <w:tab w:val="num" w:pos="5760"/>
        </w:tabs>
        <w:ind w:left="5760" w:hanging="360"/>
      </w:pPr>
      <w:rPr>
        <w:rFonts w:ascii="Arial" w:hAnsi="Arial" w:hint="default"/>
      </w:rPr>
    </w:lvl>
    <w:lvl w:ilvl="8" w:tplc="44DABD2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9D87B15"/>
    <w:multiLevelType w:val="hybridMultilevel"/>
    <w:tmpl w:val="A4642BF6"/>
    <w:lvl w:ilvl="0" w:tplc="E662014C">
      <w:start w:val="1"/>
      <w:numFmt w:val="decimal"/>
      <w:lvlText w:val="%1."/>
      <w:lvlJc w:val="left"/>
      <w:pPr>
        <w:ind w:left="360" w:hanging="360"/>
      </w:pPr>
      <w:rPr>
        <w:rFonts w:ascii="標楷體" w:eastAsia="標楷體" w:hAnsi="標楷體" w:cstheme="minorBidi"/>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2"/>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93"/>
    <w:rsid w:val="001424DE"/>
    <w:rsid w:val="00155118"/>
    <w:rsid w:val="001D5C82"/>
    <w:rsid w:val="00207520"/>
    <w:rsid w:val="00244BFC"/>
    <w:rsid w:val="00373701"/>
    <w:rsid w:val="004441CC"/>
    <w:rsid w:val="00485530"/>
    <w:rsid w:val="00523B4B"/>
    <w:rsid w:val="005E30EA"/>
    <w:rsid w:val="006D17EB"/>
    <w:rsid w:val="0072599E"/>
    <w:rsid w:val="007B0BDC"/>
    <w:rsid w:val="008D3754"/>
    <w:rsid w:val="009550A6"/>
    <w:rsid w:val="00987E4B"/>
    <w:rsid w:val="009F691E"/>
    <w:rsid w:val="00A043D9"/>
    <w:rsid w:val="00AA4DEC"/>
    <w:rsid w:val="00AB3C83"/>
    <w:rsid w:val="00AC7476"/>
    <w:rsid w:val="00B90143"/>
    <w:rsid w:val="00BC3293"/>
    <w:rsid w:val="00CA7B21"/>
    <w:rsid w:val="00D02BF7"/>
    <w:rsid w:val="00DA5D08"/>
    <w:rsid w:val="00DE2290"/>
    <w:rsid w:val="00F74B09"/>
    <w:rsid w:val="00FE3C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36167"/>
  <w15:docId w15:val="{5AA61AA9-FBB7-430E-BF35-F8C6C9C43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29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3293"/>
    <w:pPr>
      <w:ind w:leftChars="200" w:left="480"/>
    </w:pPr>
  </w:style>
  <w:style w:type="paragraph" w:styleId="Web">
    <w:name w:val="Normal (Web)"/>
    <w:basedOn w:val="a"/>
    <w:uiPriority w:val="99"/>
    <w:unhideWhenUsed/>
    <w:rsid w:val="00FE3C26"/>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244BFC"/>
    <w:pPr>
      <w:tabs>
        <w:tab w:val="center" w:pos="4153"/>
        <w:tab w:val="right" w:pos="8306"/>
      </w:tabs>
      <w:snapToGrid w:val="0"/>
    </w:pPr>
    <w:rPr>
      <w:sz w:val="20"/>
      <w:szCs w:val="20"/>
    </w:rPr>
  </w:style>
  <w:style w:type="character" w:customStyle="1" w:styleId="a5">
    <w:name w:val="頁首 字元"/>
    <w:basedOn w:val="a0"/>
    <w:link w:val="a4"/>
    <w:uiPriority w:val="99"/>
    <w:rsid w:val="00244BFC"/>
    <w:rPr>
      <w:sz w:val="20"/>
      <w:szCs w:val="20"/>
    </w:rPr>
  </w:style>
  <w:style w:type="paragraph" w:styleId="a6">
    <w:name w:val="footer"/>
    <w:basedOn w:val="a"/>
    <w:link w:val="a7"/>
    <w:uiPriority w:val="99"/>
    <w:unhideWhenUsed/>
    <w:rsid w:val="00244BFC"/>
    <w:pPr>
      <w:tabs>
        <w:tab w:val="center" w:pos="4153"/>
        <w:tab w:val="right" w:pos="8306"/>
      </w:tabs>
      <w:snapToGrid w:val="0"/>
    </w:pPr>
    <w:rPr>
      <w:sz w:val="20"/>
      <w:szCs w:val="20"/>
    </w:rPr>
  </w:style>
  <w:style w:type="character" w:customStyle="1" w:styleId="a7">
    <w:name w:val="頁尾 字元"/>
    <w:basedOn w:val="a0"/>
    <w:link w:val="a6"/>
    <w:uiPriority w:val="99"/>
    <w:rsid w:val="00244BFC"/>
    <w:rPr>
      <w:sz w:val="20"/>
      <w:szCs w:val="20"/>
    </w:rPr>
  </w:style>
  <w:style w:type="paragraph" w:styleId="a8">
    <w:name w:val="Balloon Text"/>
    <w:basedOn w:val="a"/>
    <w:link w:val="a9"/>
    <w:uiPriority w:val="99"/>
    <w:semiHidden/>
    <w:unhideWhenUsed/>
    <w:rsid w:val="00DA5D0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A5D08"/>
    <w:rPr>
      <w:rFonts w:asciiTheme="majorHAnsi" w:eastAsiaTheme="majorEastAsia" w:hAnsiTheme="majorHAnsi" w:cstheme="majorBidi"/>
      <w:sz w:val="18"/>
      <w:szCs w:val="18"/>
    </w:rPr>
  </w:style>
  <w:style w:type="character" w:styleId="aa">
    <w:name w:val="Hyperlink"/>
    <w:basedOn w:val="a0"/>
    <w:uiPriority w:val="99"/>
    <w:semiHidden/>
    <w:unhideWhenUsed/>
    <w:rsid w:val="00987E4B"/>
    <w:rPr>
      <w:color w:val="0000FF"/>
      <w:u w:val="single"/>
    </w:rPr>
  </w:style>
  <w:style w:type="character" w:customStyle="1" w:styleId="fontstyle01">
    <w:name w:val="fontstyle01"/>
    <w:basedOn w:val="a0"/>
    <w:rsid w:val="008D3754"/>
    <w:rPr>
      <w:rFonts w:ascii="DFKaiShu-SB-Estd-BF" w:eastAsia="DFKaiShu-SB-Estd-BF" w:hint="eastAsia"/>
      <w:b w:val="0"/>
      <w:bCs w:val="0"/>
      <w:i w:val="0"/>
      <w:iCs w:val="0"/>
      <w:color w:val="0000FF"/>
      <w:sz w:val="24"/>
      <w:szCs w:val="24"/>
    </w:rPr>
  </w:style>
  <w:style w:type="character" w:customStyle="1" w:styleId="fontstyle11">
    <w:name w:val="fontstyle11"/>
    <w:basedOn w:val="a0"/>
    <w:rsid w:val="008D3754"/>
    <w:rPr>
      <w:rFonts w:ascii="TimesNewRomanPSMT" w:hAnsi="TimesNewRomanPSMT" w:hint="default"/>
      <w:b w:val="0"/>
      <w:bCs w:val="0"/>
      <w:i w:val="0"/>
      <w:iCs w:val="0"/>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7430">
      <w:bodyDiv w:val="1"/>
      <w:marLeft w:val="0"/>
      <w:marRight w:val="0"/>
      <w:marTop w:val="0"/>
      <w:marBottom w:val="0"/>
      <w:divBdr>
        <w:top w:val="none" w:sz="0" w:space="0" w:color="auto"/>
        <w:left w:val="none" w:sz="0" w:space="0" w:color="auto"/>
        <w:bottom w:val="none" w:sz="0" w:space="0" w:color="auto"/>
        <w:right w:val="none" w:sz="0" w:space="0" w:color="auto"/>
      </w:divBdr>
    </w:div>
    <w:div w:id="373507416">
      <w:bodyDiv w:val="1"/>
      <w:marLeft w:val="0"/>
      <w:marRight w:val="0"/>
      <w:marTop w:val="0"/>
      <w:marBottom w:val="0"/>
      <w:divBdr>
        <w:top w:val="none" w:sz="0" w:space="0" w:color="auto"/>
        <w:left w:val="none" w:sz="0" w:space="0" w:color="auto"/>
        <w:bottom w:val="none" w:sz="0" w:space="0" w:color="auto"/>
        <w:right w:val="none" w:sz="0" w:space="0" w:color="auto"/>
      </w:divBdr>
      <w:divsChild>
        <w:div w:id="1761174817">
          <w:marLeft w:val="547"/>
          <w:marRight w:val="0"/>
          <w:marTop w:val="0"/>
          <w:marBottom w:val="0"/>
          <w:divBdr>
            <w:top w:val="none" w:sz="0" w:space="0" w:color="auto"/>
            <w:left w:val="none" w:sz="0" w:space="0" w:color="auto"/>
            <w:bottom w:val="none" w:sz="0" w:space="0" w:color="auto"/>
            <w:right w:val="none" w:sz="0" w:space="0" w:color="auto"/>
          </w:divBdr>
        </w:div>
        <w:div w:id="136387099">
          <w:marLeft w:val="547"/>
          <w:marRight w:val="0"/>
          <w:marTop w:val="0"/>
          <w:marBottom w:val="0"/>
          <w:divBdr>
            <w:top w:val="none" w:sz="0" w:space="0" w:color="auto"/>
            <w:left w:val="none" w:sz="0" w:space="0" w:color="auto"/>
            <w:bottom w:val="none" w:sz="0" w:space="0" w:color="auto"/>
            <w:right w:val="none" w:sz="0" w:space="0" w:color="auto"/>
          </w:divBdr>
        </w:div>
      </w:divsChild>
    </w:div>
    <w:div w:id="697854002">
      <w:bodyDiv w:val="1"/>
      <w:marLeft w:val="0"/>
      <w:marRight w:val="0"/>
      <w:marTop w:val="0"/>
      <w:marBottom w:val="0"/>
      <w:divBdr>
        <w:top w:val="none" w:sz="0" w:space="0" w:color="auto"/>
        <w:left w:val="none" w:sz="0" w:space="0" w:color="auto"/>
        <w:bottom w:val="none" w:sz="0" w:space="0" w:color="auto"/>
        <w:right w:val="none" w:sz="0" w:space="0" w:color="auto"/>
      </w:divBdr>
    </w:div>
    <w:div w:id="92191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c.edu.tw/cacportal/index.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CD78E-243C-4B52-AD91-3FFE15D26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2019-02-19T02:10:00Z</cp:lastPrinted>
  <dcterms:created xsi:type="dcterms:W3CDTF">2020-03-10T02:32:00Z</dcterms:created>
  <dcterms:modified xsi:type="dcterms:W3CDTF">2020-03-10T03:21:00Z</dcterms:modified>
</cp:coreProperties>
</file>